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3A717" w14:textId="44AA9D8A" w:rsidR="00D104CE" w:rsidRPr="00D104CE" w:rsidRDefault="00D104CE" w:rsidP="00D104CE">
      <w:pPr>
        <w:jc w:val="center"/>
        <w:rPr>
          <w:rFonts w:ascii="Times New Roman" w:hAnsi="Times New Roman" w:cs="Times New Roman"/>
          <w:b/>
          <w:bCs/>
          <w:sz w:val="28"/>
          <w:szCs w:val="28"/>
        </w:rPr>
      </w:pPr>
      <w:r w:rsidRPr="00D104CE">
        <w:rPr>
          <w:rFonts w:ascii="Times New Roman" w:hAnsi="Times New Roman" w:cs="Times New Roman"/>
          <w:b/>
          <w:bCs/>
          <w:sz w:val="28"/>
          <w:szCs w:val="28"/>
        </w:rPr>
        <w:t>MEMORA GESTION TECNOLOGIA UTECT</w:t>
      </w:r>
    </w:p>
    <w:p w14:paraId="53774E95" w14:textId="77777777" w:rsidR="00D104CE" w:rsidRPr="00D104CE" w:rsidRDefault="00D104CE" w:rsidP="00577DEF">
      <w:pPr>
        <w:spacing w:line="360" w:lineRule="auto"/>
        <w:jc w:val="both"/>
        <w:rPr>
          <w:rFonts w:ascii="Times New Roman" w:hAnsi="Times New Roman" w:cs="Times New Roman"/>
          <w:b/>
          <w:bCs/>
          <w:sz w:val="28"/>
          <w:szCs w:val="28"/>
        </w:rPr>
      </w:pPr>
    </w:p>
    <w:p w14:paraId="7DEBF477" w14:textId="30287396" w:rsidR="00AE440C" w:rsidRPr="00D104CE" w:rsidRDefault="009E2898" w:rsidP="00577DEF">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I. </w:t>
      </w:r>
      <w:r w:rsidR="009F543D" w:rsidRPr="00D104CE">
        <w:rPr>
          <w:rFonts w:ascii="Times New Roman" w:hAnsi="Times New Roman" w:cs="Times New Roman"/>
          <w:b/>
          <w:bCs/>
          <w:sz w:val="28"/>
          <w:szCs w:val="28"/>
        </w:rPr>
        <w:t>Informe de l</w:t>
      </w:r>
      <w:r w:rsidR="00D40DEC">
        <w:rPr>
          <w:rFonts w:ascii="Times New Roman" w:hAnsi="Times New Roman" w:cs="Times New Roman"/>
          <w:b/>
          <w:bCs/>
          <w:sz w:val="28"/>
          <w:szCs w:val="28"/>
        </w:rPr>
        <w:t xml:space="preserve">os Sistemas y Aplicaciones de </w:t>
      </w:r>
      <w:r w:rsidR="009F543D" w:rsidRPr="00D104CE">
        <w:rPr>
          <w:rFonts w:ascii="Times New Roman" w:hAnsi="Times New Roman" w:cs="Times New Roman"/>
          <w:b/>
          <w:bCs/>
          <w:sz w:val="28"/>
          <w:szCs w:val="28"/>
        </w:rPr>
        <w:t>TIC</w:t>
      </w:r>
    </w:p>
    <w:p w14:paraId="2B0397DC" w14:textId="64E2A62A" w:rsidR="009F543D" w:rsidRPr="00B209A3" w:rsidRDefault="00B209A3" w:rsidP="00577DEF">
      <w:pPr>
        <w:pStyle w:val="Prrafodelista"/>
        <w:numPr>
          <w:ilvl w:val="1"/>
          <w:numId w:val="5"/>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8B0D90" w:rsidRPr="00B209A3">
        <w:rPr>
          <w:rFonts w:ascii="Times New Roman" w:hAnsi="Times New Roman" w:cs="Times New Roman"/>
          <w:b/>
          <w:bCs/>
          <w:sz w:val="24"/>
          <w:szCs w:val="24"/>
        </w:rPr>
        <w:t>Página Web.</w:t>
      </w:r>
    </w:p>
    <w:p w14:paraId="14783426" w14:textId="73D1C4D1" w:rsidR="008B0D90" w:rsidRPr="00D104CE" w:rsidRDefault="008B0D90" w:rsidP="00577DEF">
      <w:pPr>
        <w:spacing w:line="360" w:lineRule="auto"/>
        <w:jc w:val="both"/>
        <w:rPr>
          <w:rFonts w:ascii="Times New Roman" w:hAnsi="Times New Roman" w:cs="Times New Roman"/>
        </w:rPr>
      </w:pPr>
      <w:r w:rsidRPr="00D104CE">
        <w:rPr>
          <w:rFonts w:ascii="Times New Roman" w:hAnsi="Times New Roman" w:cs="Times New Roman"/>
        </w:rPr>
        <w:t xml:space="preserve">La pagina web de la institución representa un importante servicio de cara a la ciudadanía otorgando esta identidad corporativa en el mundo de internet, además de ser un medio a </w:t>
      </w:r>
      <w:r w:rsidR="00FA4726" w:rsidRPr="00D104CE">
        <w:rPr>
          <w:rFonts w:ascii="Times New Roman" w:hAnsi="Times New Roman" w:cs="Times New Roman"/>
        </w:rPr>
        <w:t>través</w:t>
      </w:r>
      <w:r w:rsidRPr="00D104CE">
        <w:rPr>
          <w:rFonts w:ascii="Times New Roman" w:hAnsi="Times New Roman" w:cs="Times New Roman"/>
        </w:rPr>
        <w:t xml:space="preserve"> del cual se </w:t>
      </w:r>
      <w:r w:rsidR="00FA4726" w:rsidRPr="00D104CE">
        <w:rPr>
          <w:rFonts w:ascii="Times New Roman" w:hAnsi="Times New Roman" w:cs="Times New Roman"/>
        </w:rPr>
        <w:t>interactúa</w:t>
      </w:r>
      <w:r w:rsidRPr="00D104CE">
        <w:rPr>
          <w:rFonts w:ascii="Times New Roman" w:hAnsi="Times New Roman" w:cs="Times New Roman"/>
        </w:rPr>
        <w:t xml:space="preserve"> con ciudadanos nacionales e internacionales.</w:t>
      </w:r>
      <w:r w:rsidR="00FA4726" w:rsidRPr="00D104CE">
        <w:rPr>
          <w:rFonts w:ascii="Times New Roman" w:hAnsi="Times New Roman" w:cs="Times New Roman"/>
        </w:rPr>
        <w:t xml:space="preserve"> En el transcurso del año logramos analizar, evaluar y desarrollar el portal institucional ejecutando el lanzamiento oficialmente el 15 de Julio del 2022.</w:t>
      </w:r>
    </w:p>
    <w:p w14:paraId="1E1709E5" w14:textId="0A2B6B76" w:rsidR="00FA4726" w:rsidRPr="00D104CE" w:rsidRDefault="00FA4726" w:rsidP="00577DEF">
      <w:pPr>
        <w:spacing w:line="360" w:lineRule="auto"/>
        <w:jc w:val="both"/>
        <w:rPr>
          <w:rFonts w:ascii="Times New Roman" w:hAnsi="Times New Roman" w:cs="Times New Roman"/>
        </w:rPr>
      </w:pPr>
      <w:r w:rsidRPr="00D104CE">
        <w:rPr>
          <w:rFonts w:ascii="Times New Roman" w:hAnsi="Times New Roman" w:cs="Times New Roman"/>
        </w:rPr>
        <w:t xml:space="preserve">Para completar este proyecto se adquirió el dominio: Titulacion.gob.do y se implementó el hosting que ofrece la Ogtic, usando el estándar de diseño que establece la normativa </w:t>
      </w:r>
      <w:proofErr w:type="spellStart"/>
      <w:r w:rsidRPr="00D104CE">
        <w:rPr>
          <w:rFonts w:ascii="Times New Roman" w:hAnsi="Times New Roman" w:cs="Times New Roman"/>
        </w:rPr>
        <w:t>Nortic</w:t>
      </w:r>
      <w:proofErr w:type="spellEnd"/>
      <w:r w:rsidRPr="00D104CE">
        <w:rPr>
          <w:rFonts w:ascii="Times New Roman" w:hAnsi="Times New Roman" w:cs="Times New Roman"/>
        </w:rPr>
        <w:t xml:space="preserve"> A2.</w:t>
      </w:r>
    </w:p>
    <w:p w14:paraId="5CCB7ECA" w14:textId="04FA056A" w:rsidR="00955B03" w:rsidRPr="00D104CE" w:rsidRDefault="00955B03" w:rsidP="00577DEF">
      <w:pPr>
        <w:spacing w:line="360" w:lineRule="auto"/>
        <w:jc w:val="both"/>
        <w:rPr>
          <w:rFonts w:ascii="Times New Roman" w:hAnsi="Times New Roman" w:cs="Times New Roman"/>
        </w:rPr>
      </w:pPr>
      <w:r w:rsidRPr="00D104CE">
        <w:rPr>
          <w:rFonts w:ascii="Times New Roman" w:hAnsi="Times New Roman" w:cs="Times New Roman"/>
        </w:rPr>
        <w:t>Actualmente el portal web cuenta con diferentes secciones:</w:t>
      </w:r>
    </w:p>
    <w:p w14:paraId="06AE6749" w14:textId="2F66D7D1" w:rsidR="00955B03" w:rsidRPr="00D104CE" w:rsidRDefault="00955B03" w:rsidP="00577DEF">
      <w:pPr>
        <w:spacing w:line="360" w:lineRule="auto"/>
        <w:ind w:firstLine="708"/>
        <w:jc w:val="both"/>
        <w:rPr>
          <w:rFonts w:ascii="Times New Roman" w:hAnsi="Times New Roman" w:cs="Times New Roman"/>
        </w:rPr>
      </w:pPr>
      <w:r w:rsidRPr="00D104CE">
        <w:rPr>
          <w:rFonts w:ascii="Times New Roman" w:hAnsi="Times New Roman" w:cs="Times New Roman"/>
          <w:i/>
          <w:iCs/>
        </w:rPr>
        <w:t>Sobre Nosotros:</w:t>
      </w:r>
      <w:r w:rsidRPr="00D104CE">
        <w:rPr>
          <w:rFonts w:ascii="Times New Roman" w:hAnsi="Times New Roman" w:cs="Times New Roman"/>
        </w:rPr>
        <w:t xml:space="preserve"> Donde se encuentran todas las informaciones referentes al origen de la institución y el marco operativo de la misma.</w:t>
      </w:r>
    </w:p>
    <w:p w14:paraId="2C609899" w14:textId="17723516" w:rsidR="00955B03" w:rsidRPr="00D104CE" w:rsidRDefault="00955B03" w:rsidP="00577DEF">
      <w:pPr>
        <w:spacing w:line="360" w:lineRule="auto"/>
        <w:ind w:firstLine="708"/>
        <w:jc w:val="both"/>
        <w:rPr>
          <w:rFonts w:ascii="Times New Roman" w:hAnsi="Times New Roman" w:cs="Times New Roman"/>
        </w:rPr>
      </w:pPr>
      <w:r w:rsidRPr="00D104CE">
        <w:rPr>
          <w:rFonts w:ascii="Times New Roman" w:hAnsi="Times New Roman" w:cs="Times New Roman"/>
          <w:i/>
          <w:iCs/>
        </w:rPr>
        <w:t xml:space="preserve">Noticias: </w:t>
      </w:r>
      <w:r w:rsidRPr="00D104CE">
        <w:rPr>
          <w:rFonts w:ascii="Times New Roman" w:hAnsi="Times New Roman" w:cs="Times New Roman"/>
        </w:rPr>
        <w:t>esta sección se alimenta en conjunto con el departamento de comunicaciones, y se publican todas las informaciones referentes a las actividades y noticias de la institución. En dicha sección también se encuentra una galería de imágenes y video.</w:t>
      </w:r>
    </w:p>
    <w:p w14:paraId="4CAF7F66" w14:textId="6513A62A" w:rsidR="00AE0295" w:rsidRPr="00D104CE" w:rsidRDefault="00AE0295" w:rsidP="00577DEF">
      <w:pPr>
        <w:spacing w:line="360" w:lineRule="auto"/>
        <w:ind w:firstLine="708"/>
        <w:jc w:val="both"/>
        <w:rPr>
          <w:rFonts w:ascii="Times New Roman" w:hAnsi="Times New Roman" w:cs="Times New Roman"/>
        </w:rPr>
      </w:pPr>
      <w:r w:rsidRPr="00D104CE">
        <w:rPr>
          <w:rFonts w:ascii="Times New Roman" w:hAnsi="Times New Roman" w:cs="Times New Roman"/>
          <w:i/>
          <w:iCs/>
        </w:rPr>
        <w:t xml:space="preserve">Foro: </w:t>
      </w:r>
      <w:r w:rsidRPr="00D104CE">
        <w:rPr>
          <w:rFonts w:ascii="Times New Roman" w:hAnsi="Times New Roman" w:cs="Times New Roman"/>
        </w:rPr>
        <w:t>esta es una herramienta de uso interno y externo donde los usuarios pueden presentar sus inquietudes y llevar a cabo conversaciones.</w:t>
      </w:r>
    </w:p>
    <w:p w14:paraId="0FDDCFDC" w14:textId="72088A53" w:rsidR="00955B03" w:rsidRPr="00D104CE" w:rsidRDefault="00955B03" w:rsidP="00577DEF">
      <w:pPr>
        <w:spacing w:line="360" w:lineRule="auto"/>
        <w:ind w:firstLine="708"/>
        <w:jc w:val="both"/>
        <w:rPr>
          <w:rFonts w:ascii="Times New Roman" w:hAnsi="Times New Roman" w:cs="Times New Roman"/>
        </w:rPr>
      </w:pPr>
      <w:r w:rsidRPr="00D104CE">
        <w:rPr>
          <w:rFonts w:ascii="Times New Roman" w:hAnsi="Times New Roman" w:cs="Times New Roman"/>
          <w:i/>
          <w:iCs/>
        </w:rPr>
        <w:t>Contacto:</w:t>
      </w:r>
      <w:r w:rsidRPr="00D104CE">
        <w:rPr>
          <w:rFonts w:ascii="Times New Roman" w:hAnsi="Times New Roman" w:cs="Times New Roman"/>
        </w:rPr>
        <w:t xml:space="preserve"> en esta sección se encuentran las informaciones a todos los medios por los cuales el ciudadano puede contactarse con la institución.</w:t>
      </w:r>
    </w:p>
    <w:p w14:paraId="2752CDAD" w14:textId="77777777" w:rsidR="000C78B2" w:rsidRDefault="000C78B2" w:rsidP="00577DEF">
      <w:pPr>
        <w:spacing w:line="360" w:lineRule="auto"/>
        <w:jc w:val="both"/>
        <w:rPr>
          <w:rFonts w:ascii="Times New Roman" w:hAnsi="Times New Roman" w:cs="Times New Roman"/>
        </w:rPr>
      </w:pPr>
    </w:p>
    <w:p w14:paraId="5F1393CB" w14:textId="7CDCE02C" w:rsidR="00FA4726" w:rsidRPr="00D104CE" w:rsidRDefault="00955B03" w:rsidP="00577DEF">
      <w:pPr>
        <w:spacing w:line="360" w:lineRule="auto"/>
        <w:jc w:val="both"/>
        <w:rPr>
          <w:rFonts w:ascii="Times New Roman" w:hAnsi="Times New Roman" w:cs="Times New Roman"/>
        </w:rPr>
      </w:pPr>
      <w:r w:rsidRPr="00D104CE">
        <w:rPr>
          <w:rFonts w:ascii="Times New Roman" w:hAnsi="Times New Roman" w:cs="Times New Roman"/>
        </w:rPr>
        <w:t xml:space="preserve">El link de acceso es: </w:t>
      </w:r>
      <w:r w:rsidR="00AE0295" w:rsidRPr="00D104CE">
        <w:rPr>
          <w:rFonts w:ascii="Times New Roman" w:hAnsi="Times New Roman" w:cs="Times New Roman"/>
        </w:rPr>
        <w:t>https//t</w:t>
      </w:r>
      <w:r w:rsidRPr="00D104CE">
        <w:rPr>
          <w:rFonts w:ascii="Times New Roman" w:hAnsi="Times New Roman" w:cs="Times New Roman"/>
        </w:rPr>
        <w:t>itulacion.gob.do</w:t>
      </w:r>
      <w:r w:rsidR="000C78B2">
        <w:rPr>
          <w:rFonts w:ascii="Times New Roman" w:hAnsi="Times New Roman" w:cs="Times New Roman"/>
        </w:rPr>
        <w:t xml:space="preserve"> </w:t>
      </w:r>
    </w:p>
    <w:p w14:paraId="03CF8887" w14:textId="77777777" w:rsidR="00B209A3" w:rsidRDefault="00B209A3" w:rsidP="00577DEF">
      <w:pPr>
        <w:spacing w:line="360" w:lineRule="auto"/>
        <w:jc w:val="both"/>
        <w:rPr>
          <w:rFonts w:ascii="Times New Roman" w:hAnsi="Times New Roman" w:cs="Times New Roman"/>
        </w:rPr>
      </w:pPr>
    </w:p>
    <w:p w14:paraId="764D1D0D" w14:textId="6E5BC031" w:rsidR="00FA4726" w:rsidRPr="000C78B2" w:rsidRDefault="00B209A3" w:rsidP="00577DEF">
      <w:pPr>
        <w:spacing w:line="360" w:lineRule="auto"/>
        <w:jc w:val="both"/>
        <w:rPr>
          <w:rFonts w:ascii="Times New Roman" w:hAnsi="Times New Roman" w:cs="Times New Roman"/>
          <w:b/>
          <w:bCs/>
          <w:sz w:val="24"/>
          <w:szCs w:val="24"/>
        </w:rPr>
      </w:pPr>
      <w:r w:rsidRPr="000C78B2">
        <w:rPr>
          <w:rFonts w:ascii="Times New Roman" w:hAnsi="Times New Roman" w:cs="Times New Roman"/>
          <w:b/>
          <w:bCs/>
          <w:sz w:val="24"/>
          <w:szCs w:val="24"/>
        </w:rPr>
        <w:t xml:space="preserve">1.2. </w:t>
      </w:r>
      <w:r w:rsidR="00FA4726" w:rsidRPr="000C78B2">
        <w:rPr>
          <w:rFonts w:ascii="Times New Roman" w:hAnsi="Times New Roman" w:cs="Times New Roman"/>
          <w:b/>
          <w:bCs/>
          <w:sz w:val="24"/>
          <w:szCs w:val="24"/>
        </w:rPr>
        <w:t>Portal de Transparencia</w:t>
      </w:r>
    </w:p>
    <w:p w14:paraId="7ECAC8BF" w14:textId="6C05BBC4" w:rsidR="00FA4726" w:rsidRPr="00D104CE" w:rsidRDefault="00FA4726" w:rsidP="00577DEF">
      <w:pPr>
        <w:spacing w:line="360" w:lineRule="auto"/>
        <w:jc w:val="both"/>
        <w:rPr>
          <w:rFonts w:ascii="Times New Roman" w:hAnsi="Times New Roman" w:cs="Times New Roman"/>
        </w:rPr>
      </w:pPr>
      <w:r w:rsidRPr="00D104CE">
        <w:rPr>
          <w:rFonts w:ascii="Times New Roman" w:hAnsi="Times New Roman" w:cs="Times New Roman"/>
        </w:rPr>
        <w:t xml:space="preserve">El portal de transparencia es una sección dentro del portal web, pero esta requiere una estructura en seguridad y diseño diferente. </w:t>
      </w:r>
      <w:r w:rsidR="004D0D37" w:rsidRPr="00D104CE">
        <w:rPr>
          <w:rFonts w:ascii="Times New Roman" w:hAnsi="Times New Roman" w:cs="Times New Roman"/>
        </w:rPr>
        <w:t xml:space="preserve">Dicho portal de transparencia se empezó a usar junto con la página web, donde junto a la unidad de Libre Acceso a la </w:t>
      </w:r>
      <w:r w:rsidR="00955B03" w:rsidRPr="00D104CE">
        <w:rPr>
          <w:rFonts w:ascii="Times New Roman" w:hAnsi="Times New Roman" w:cs="Times New Roman"/>
        </w:rPr>
        <w:t>Información</w:t>
      </w:r>
      <w:r w:rsidR="004D0D37" w:rsidRPr="00D104CE">
        <w:rPr>
          <w:rFonts w:ascii="Times New Roman" w:hAnsi="Times New Roman" w:cs="Times New Roman"/>
        </w:rPr>
        <w:t xml:space="preserve"> nos encargamos de recolectar, clasificar y cargar todas las informaciones requeridas por la Ley 200-04, referente a las informaciones de los procesos de compra, finanzas, recursos humanos y otros.</w:t>
      </w:r>
    </w:p>
    <w:p w14:paraId="7ED1E341" w14:textId="77777777" w:rsidR="002E3B13" w:rsidRDefault="002E3B13" w:rsidP="00577DEF">
      <w:pPr>
        <w:spacing w:line="360" w:lineRule="auto"/>
        <w:jc w:val="both"/>
        <w:rPr>
          <w:rFonts w:ascii="Times New Roman" w:hAnsi="Times New Roman" w:cs="Times New Roman"/>
        </w:rPr>
      </w:pPr>
    </w:p>
    <w:p w14:paraId="7CE2C529" w14:textId="3286F781" w:rsidR="000C78B2" w:rsidRDefault="004D0D37" w:rsidP="00577DEF">
      <w:pPr>
        <w:spacing w:line="360" w:lineRule="auto"/>
        <w:jc w:val="both"/>
        <w:rPr>
          <w:rFonts w:ascii="Times New Roman" w:hAnsi="Times New Roman" w:cs="Times New Roman"/>
        </w:rPr>
      </w:pPr>
      <w:r w:rsidRPr="00D104CE">
        <w:rPr>
          <w:rFonts w:ascii="Times New Roman" w:hAnsi="Times New Roman" w:cs="Times New Roman"/>
        </w:rPr>
        <w:t xml:space="preserve">El link de transparencia es: </w:t>
      </w:r>
    </w:p>
    <w:p w14:paraId="7DE7814C" w14:textId="4090F5DD" w:rsidR="004D0D37" w:rsidRPr="00D104CE" w:rsidRDefault="00000000" w:rsidP="00577DEF">
      <w:pPr>
        <w:spacing w:line="360" w:lineRule="auto"/>
        <w:jc w:val="both"/>
        <w:rPr>
          <w:rFonts w:ascii="Times New Roman" w:hAnsi="Times New Roman" w:cs="Times New Roman"/>
        </w:rPr>
      </w:pPr>
      <w:hyperlink r:id="rId5" w:history="1">
        <w:r w:rsidR="002E3B13" w:rsidRPr="001B10AE">
          <w:rPr>
            <w:rStyle w:val="Hipervnculo"/>
            <w:rFonts w:ascii="Times New Roman" w:hAnsi="Times New Roman" w:cs="Times New Roman"/>
          </w:rPr>
          <w:t>https://titulacion.gob.do/transparencia/index.php</w:t>
        </w:r>
      </w:hyperlink>
      <w:r w:rsidR="000C78B2">
        <w:rPr>
          <w:rStyle w:val="Hipervnculo"/>
          <w:rFonts w:ascii="Times New Roman" w:hAnsi="Times New Roman" w:cs="Times New Roman"/>
        </w:rPr>
        <w:t xml:space="preserve"> </w:t>
      </w:r>
      <w:r w:rsidR="000C78B2">
        <w:rPr>
          <w:rFonts w:ascii="Times New Roman" w:hAnsi="Times New Roman" w:cs="Times New Roman"/>
        </w:rPr>
        <w:t xml:space="preserve"> </w:t>
      </w:r>
    </w:p>
    <w:p w14:paraId="4F9632CC" w14:textId="5027987F" w:rsidR="00306C57" w:rsidRPr="00D104CE" w:rsidRDefault="00306C57" w:rsidP="00577DEF">
      <w:pPr>
        <w:spacing w:line="360" w:lineRule="auto"/>
        <w:jc w:val="both"/>
        <w:rPr>
          <w:rFonts w:ascii="Times New Roman" w:hAnsi="Times New Roman" w:cs="Times New Roman"/>
        </w:rPr>
      </w:pPr>
    </w:p>
    <w:p w14:paraId="1A12188E" w14:textId="02E7D57E" w:rsidR="00306C57" w:rsidRDefault="00306C57" w:rsidP="00577DEF">
      <w:pPr>
        <w:spacing w:line="360" w:lineRule="auto"/>
        <w:jc w:val="both"/>
        <w:rPr>
          <w:rFonts w:ascii="Times New Roman" w:hAnsi="Times New Roman" w:cs="Times New Roman"/>
        </w:rPr>
      </w:pPr>
    </w:p>
    <w:p w14:paraId="12F5FC19" w14:textId="01D4FCD7" w:rsidR="002E3B13" w:rsidRDefault="002E3B13" w:rsidP="00577DEF">
      <w:pPr>
        <w:spacing w:line="360" w:lineRule="auto"/>
        <w:jc w:val="both"/>
        <w:rPr>
          <w:rFonts w:ascii="Times New Roman" w:hAnsi="Times New Roman" w:cs="Times New Roman"/>
        </w:rPr>
      </w:pPr>
    </w:p>
    <w:p w14:paraId="62F47F99" w14:textId="58CFF2F7" w:rsidR="002E3B13" w:rsidRDefault="002E3B13" w:rsidP="00577DEF">
      <w:pPr>
        <w:spacing w:line="360" w:lineRule="auto"/>
        <w:jc w:val="both"/>
        <w:rPr>
          <w:rFonts w:ascii="Times New Roman" w:hAnsi="Times New Roman" w:cs="Times New Roman"/>
        </w:rPr>
      </w:pPr>
    </w:p>
    <w:p w14:paraId="5FDF1DC9" w14:textId="7E4738D1" w:rsidR="00306C57" w:rsidRPr="00D40DEC" w:rsidRDefault="00D40DEC" w:rsidP="00577DE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1.3.</w:t>
      </w:r>
      <w:r w:rsidR="002E3B13" w:rsidRPr="00D40DEC">
        <w:rPr>
          <w:rFonts w:ascii="Times New Roman" w:hAnsi="Times New Roman" w:cs="Times New Roman"/>
          <w:b/>
          <w:bCs/>
          <w:sz w:val="24"/>
          <w:szCs w:val="24"/>
        </w:rPr>
        <w:t xml:space="preserve"> </w:t>
      </w:r>
      <w:r w:rsidR="00306C57" w:rsidRPr="00D40DEC">
        <w:rPr>
          <w:rFonts w:ascii="Times New Roman" w:hAnsi="Times New Roman" w:cs="Times New Roman"/>
          <w:b/>
          <w:bCs/>
          <w:sz w:val="24"/>
          <w:szCs w:val="24"/>
        </w:rPr>
        <w:t>Portal Intranet</w:t>
      </w:r>
    </w:p>
    <w:p w14:paraId="44B20C10" w14:textId="0C3EEC4C" w:rsidR="00306C57" w:rsidRPr="00D104CE" w:rsidRDefault="00306C57" w:rsidP="00577DEF">
      <w:pPr>
        <w:spacing w:line="360" w:lineRule="auto"/>
        <w:jc w:val="both"/>
        <w:rPr>
          <w:rFonts w:ascii="Times New Roman" w:hAnsi="Times New Roman" w:cs="Times New Roman"/>
        </w:rPr>
      </w:pPr>
      <w:r w:rsidRPr="00D104CE">
        <w:rPr>
          <w:rFonts w:ascii="Times New Roman" w:hAnsi="Times New Roman" w:cs="Times New Roman"/>
        </w:rPr>
        <w:t xml:space="preserve">El portal de </w:t>
      </w:r>
      <w:proofErr w:type="spellStart"/>
      <w:r w:rsidRPr="00D104CE">
        <w:rPr>
          <w:rFonts w:ascii="Times New Roman" w:hAnsi="Times New Roman" w:cs="Times New Roman"/>
        </w:rPr>
        <w:t>lntranet</w:t>
      </w:r>
      <w:proofErr w:type="spellEnd"/>
      <w:r w:rsidRPr="00D104CE">
        <w:rPr>
          <w:rFonts w:ascii="Times New Roman" w:hAnsi="Times New Roman" w:cs="Times New Roman"/>
        </w:rPr>
        <w:t xml:space="preserve"> es una web para uso interno de todos los colaboradores de nuestra institución, donde se suministran las informaciones de procesos y procedimientos de diferentes departamentos, así como también Link de acceso a diferentes herramientas de uso laboral.</w:t>
      </w:r>
    </w:p>
    <w:p w14:paraId="14577542" w14:textId="1434FF1F" w:rsidR="009C3136" w:rsidRPr="00D104CE" w:rsidRDefault="00306C57" w:rsidP="00577DEF">
      <w:pPr>
        <w:spacing w:line="360" w:lineRule="auto"/>
        <w:jc w:val="both"/>
        <w:rPr>
          <w:rFonts w:ascii="Times New Roman" w:hAnsi="Times New Roman" w:cs="Times New Roman"/>
        </w:rPr>
      </w:pPr>
      <w:r w:rsidRPr="00D104CE">
        <w:rPr>
          <w:rFonts w:ascii="Times New Roman" w:hAnsi="Times New Roman" w:cs="Times New Roman"/>
        </w:rPr>
        <w:t xml:space="preserve">Una vez </w:t>
      </w:r>
      <w:r w:rsidR="009C3136" w:rsidRPr="00D104CE">
        <w:rPr>
          <w:rFonts w:ascii="Times New Roman" w:hAnsi="Times New Roman" w:cs="Times New Roman"/>
        </w:rPr>
        <w:t>gestionado</w:t>
      </w:r>
      <w:r w:rsidRPr="00D104CE">
        <w:rPr>
          <w:rFonts w:ascii="Times New Roman" w:hAnsi="Times New Roman" w:cs="Times New Roman"/>
        </w:rPr>
        <w:t xml:space="preserve"> el dominio https//Utect.gob.do y luego de adquirir el hosting se publicó dicho portal</w:t>
      </w:r>
      <w:r w:rsidR="009C3136" w:rsidRPr="00D104CE">
        <w:rPr>
          <w:rFonts w:ascii="Times New Roman" w:hAnsi="Times New Roman" w:cs="Times New Roman"/>
        </w:rPr>
        <w:t>.</w:t>
      </w:r>
      <w:r w:rsidRPr="004A2562">
        <w:rPr>
          <w:rFonts w:ascii="Times New Roman" w:hAnsi="Times New Roman" w:cs="Times New Roman"/>
          <w:i/>
          <w:iCs/>
        </w:rPr>
        <w:t xml:space="preserve"> </w:t>
      </w:r>
    </w:p>
    <w:p w14:paraId="11D77F9D" w14:textId="13475B57" w:rsidR="009C3136" w:rsidRPr="00D104CE" w:rsidRDefault="009C3136" w:rsidP="00577DEF">
      <w:pPr>
        <w:spacing w:line="360" w:lineRule="auto"/>
        <w:jc w:val="both"/>
        <w:rPr>
          <w:rFonts w:ascii="Times New Roman" w:hAnsi="Times New Roman" w:cs="Times New Roman"/>
        </w:rPr>
      </w:pPr>
    </w:p>
    <w:p w14:paraId="3387E003" w14:textId="28F1F60E" w:rsidR="009C3136" w:rsidRPr="00D40DEC" w:rsidRDefault="00D40DEC" w:rsidP="00577DEF">
      <w:pPr>
        <w:pStyle w:val="Prrafodelista"/>
        <w:numPr>
          <w:ilvl w:val="1"/>
          <w:numId w:val="7"/>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C033AB" w:rsidRPr="00D40DEC">
        <w:rPr>
          <w:rFonts w:ascii="Times New Roman" w:hAnsi="Times New Roman" w:cs="Times New Roman"/>
          <w:b/>
          <w:bCs/>
          <w:sz w:val="24"/>
          <w:szCs w:val="24"/>
        </w:rPr>
        <w:t>Software de Búsqueda (</w:t>
      </w:r>
      <w:proofErr w:type="spellStart"/>
      <w:r w:rsidR="00C033AB" w:rsidRPr="00D40DEC">
        <w:rPr>
          <w:rFonts w:ascii="Times New Roman" w:hAnsi="Times New Roman" w:cs="Times New Roman"/>
          <w:b/>
          <w:bCs/>
          <w:sz w:val="24"/>
          <w:szCs w:val="24"/>
        </w:rPr>
        <w:t>FindSing</w:t>
      </w:r>
      <w:proofErr w:type="spellEnd"/>
      <w:r w:rsidR="00C033AB" w:rsidRPr="00D40DEC">
        <w:rPr>
          <w:rFonts w:ascii="Times New Roman" w:hAnsi="Times New Roman" w:cs="Times New Roman"/>
          <w:b/>
          <w:bCs/>
          <w:sz w:val="24"/>
          <w:szCs w:val="24"/>
        </w:rPr>
        <w:t>)</w:t>
      </w:r>
    </w:p>
    <w:p w14:paraId="4DD55999" w14:textId="211CAB76" w:rsidR="00C033AB" w:rsidRPr="00D104CE" w:rsidRDefault="00C033AB" w:rsidP="00577DEF">
      <w:pPr>
        <w:spacing w:line="360" w:lineRule="auto"/>
        <w:jc w:val="both"/>
        <w:rPr>
          <w:rFonts w:ascii="Times New Roman" w:hAnsi="Times New Roman" w:cs="Times New Roman"/>
        </w:rPr>
      </w:pPr>
      <w:r w:rsidRPr="00D104CE">
        <w:rPr>
          <w:rFonts w:ascii="Times New Roman" w:hAnsi="Times New Roman" w:cs="Times New Roman"/>
        </w:rPr>
        <w:t>Este software es una herramienta que pretende ayudar a los auxiliares de búsqueda en los operativos de firmas,</w:t>
      </w:r>
      <w:r w:rsidR="0019019C" w:rsidRPr="00D104CE">
        <w:rPr>
          <w:rFonts w:ascii="Times New Roman" w:hAnsi="Times New Roman" w:cs="Times New Roman"/>
        </w:rPr>
        <w:t xml:space="preserve"> reduciendo los errores de digitación, agilizando el tiempo de búsqueda y guardando los registros trabajados</w:t>
      </w:r>
      <w:r w:rsidRPr="00D104CE">
        <w:rPr>
          <w:rFonts w:ascii="Times New Roman" w:hAnsi="Times New Roman" w:cs="Times New Roman"/>
        </w:rPr>
        <w:t>.</w:t>
      </w:r>
      <w:r w:rsidR="00861E3D" w:rsidRPr="00D104CE">
        <w:rPr>
          <w:rFonts w:ascii="Times New Roman" w:hAnsi="Times New Roman" w:cs="Times New Roman"/>
        </w:rPr>
        <w:t xml:space="preserve"> </w:t>
      </w:r>
    </w:p>
    <w:p w14:paraId="1CC3285E" w14:textId="01CE5E0C" w:rsidR="00C033AB" w:rsidRPr="00D104CE" w:rsidRDefault="0019019C" w:rsidP="00577DEF">
      <w:pPr>
        <w:spacing w:line="360" w:lineRule="auto"/>
        <w:jc w:val="both"/>
        <w:rPr>
          <w:rFonts w:ascii="Times New Roman" w:hAnsi="Times New Roman" w:cs="Times New Roman"/>
        </w:rPr>
      </w:pPr>
      <w:r w:rsidRPr="00D104CE">
        <w:rPr>
          <w:rFonts w:ascii="Times New Roman" w:hAnsi="Times New Roman" w:cs="Times New Roman"/>
        </w:rPr>
        <w:t xml:space="preserve">Este sistema hace uso de una única base de datos por operativo donde los diferentes auxiliares pueden interactuar y ver el trabajo realizado por otros auxiliares. De igual modo utiliza un scanner </w:t>
      </w:r>
      <w:r w:rsidR="005367B5" w:rsidRPr="00D104CE">
        <w:rPr>
          <w:rFonts w:ascii="Times New Roman" w:hAnsi="Times New Roman" w:cs="Times New Roman"/>
        </w:rPr>
        <w:t xml:space="preserve">lector de código de barra el cual sirve para leer el código de barra que tienen las cedulas, de esta manera se reducen los errores por digitación de cedula y otorga una búsqueda mas exacta. </w:t>
      </w:r>
    </w:p>
    <w:p w14:paraId="64FAB68B" w14:textId="143BFF51" w:rsidR="005367B5" w:rsidRDefault="005367B5" w:rsidP="00577DEF">
      <w:pPr>
        <w:spacing w:line="360" w:lineRule="auto"/>
        <w:jc w:val="both"/>
        <w:rPr>
          <w:rFonts w:ascii="Times New Roman" w:hAnsi="Times New Roman" w:cs="Times New Roman"/>
        </w:rPr>
      </w:pPr>
      <w:r w:rsidRPr="00D104CE">
        <w:rPr>
          <w:rFonts w:ascii="Times New Roman" w:hAnsi="Times New Roman" w:cs="Times New Roman"/>
        </w:rPr>
        <w:t xml:space="preserve">Como resultado final el sistema imprime un </w:t>
      </w:r>
      <w:proofErr w:type="spellStart"/>
      <w:r w:rsidRPr="00D104CE">
        <w:rPr>
          <w:rFonts w:ascii="Times New Roman" w:hAnsi="Times New Roman" w:cs="Times New Roman"/>
        </w:rPr>
        <w:t>label</w:t>
      </w:r>
      <w:proofErr w:type="spellEnd"/>
      <w:r w:rsidRPr="00D104CE">
        <w:rPr>
          <w:rFonts w:ascii="Times New Roman" w:hAnsi="Times New Roman" w:cs="Times New Roman"/>
        </w:rPr>
        <w:t xml:space="preserve"> con el número de resultante, y otras informaciones las cuales facilita la identificación del propietario en procesos futuros como entrega de títulos de propiedad.</w:t>
      </w:r>
      <w:r w:rsidR="00861E3D" w:rsidRPr="00D104CE">
        <w:rPr>
          <w:rFonts w:ascii="Times New Roman" w:hAnsi="Times New Roman" w:cs="Times New Roman"/>
        </w:rPr>
        <w:t xml:space="preserve"> </w:t>
      </w:r>
    </w:p>
    <w:p w14:paraId="5CBE75C7" w14:textId="11B94BB5" w:rsidR="006E797D" w:rsidRDefault="006E797D" w:rsidP="00577DEF">
      <w:pPr>
        <w:spacing w:line="360" w:lineRule="auto"/>
        <w:jc w:val="both"/>
        <w:rPr>
          <w:rFonts w:ascii="Times New Roman" w:hAnsi="Times New Roman" w:cs="Times New Roman"/>
        </w:rPr>
      </w:pPr>
    </w:p>
    <w:p w14:paraId="0F421402" w14:textId="77AF5196" w:rsidR="006E797D" w:rsidRDefault="004D0332" w:rsidP="00577DEF">
      <w:pPr>
        <w:pStyle w:val="Prrafodelista"/>
        <w:numPr>
          <w:ilvl w:val="1"/>
          <w:numId w:val="7"/>
        </w:num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6E797D" w:rsidRPr="004D0332">
        <w:rPr>
          <w:rFonts w:ascii="Times New Roman" w:hAnsi="Times New Roman" w:cs="Times New Roman"/>
          <w:b/>
          <w:bCs/>
          <w:sz w:val="24"/>
          <w:szCs w:val="24"/>
        </w:rPr>
        <w:t xml:space="preserve">Sistema automatizado parcelario de Títulos de </w:t>
      </w:r>
      <w:proofErr w:type="spellStart"/>
      <w:r w:rsidR="006E797D" w:rsidRPr="004D0332">
        <w:rPr>
          <w:rFonts w:ascii="Times New Roman" w:hAnsi="Times New Roman" w:cs="Times New Roman"/>
          <w:b/>
          <w:bCs/>
          <w:sz w:val="24"/>
          <w:szCs w:val="24"/>
        </w:rPr>
        <w:t>Utect</w:t>
      </w:r>
      <w:proofErr w:type="spellEnd"/>
      <w:r w:rsidR="006E797D" w:rsidRPr="004D0332">
        <w:rPr>
          <w:rFonts w:ascii="Times New Roman" w:hAnsi="Times New Roman" w:cs="Times New Roman"/>
          <w:b/>
          <w:bCs/>
          <w:sz w:val="24"/>
          <w:szCs w:val="24"/>
        </w:rPr>
        <w:t xml:space="preserve"> (SAPTU)</w:t>
      </w:r>
    </w:p>
    <w:p w14:paraId="1BD9F243" w14:textId="77777777" w:rsidR="004D0332" w:rsidRPr="004D0332" w:rsidRDefault="004D0332" w:rsidP="00577DEF">
      <w:pPr>
        <w:pStyle w:val="Prrafodelista"/>
        <w:spacing w:line="360" w:lineRule="auto"/>
        <w:ind w:left="360"/>
        <w:rPr>
          <w:rFonts w:ascii="Times New Roman" w:hAnsi="Times New Roman" w:cs="Times New Roman"/>
          <w:b/>
          <w:bCs/>
          <w:sz w:val="24"/>
          <w:szCs w:val="24"/>
        </w:rPr>
      </w:pPr>
    </w:p>
    <w:p w14:paraId="7506574E" w14:textId="497B63D1" w:rsidR="006E797D" w:rsidRPr="004D0332" w:rsidRDefault="006E797D" w:rsidP="00577DEF">
      <w:pPr>
        <w:pStyle w:val="Prrafodelista"/>
        <w:numPr>
          <w:ilvl w:val="0"/>
          <w:numId w:val="8"/>
        </w:numPr>
        <w:spacing w:line="360" w:lineRule="auto"/>
        <w:jc w:val="both"/>
        <w:rPr>
          <w:rFonts w:ascii="Times New Roman" w:hAnsi="Times New Roman" w:cs="Times New Roman"/>
          <w:b/>
          <w:sz w:val="24"/>
          <w:szCs w:val="24"/>
        </w:rPr>
      </w:pPr>
      <w:r w:rsidRPr="004D0332">
        <w:rPr>
          <w:rFonts w:ascii="Times New Roman" w:hAnsi="Times New Roman" w:cs="Times New Roman"/>
          <w:b/>
          <w:sz w:val="24"/>
          <w:szCs w:val="24"/>
        </w:rPr>
        <w:t>Objetivo del sistema</w:t>
      </w:r>
    </w:p>
    <w:p w14:paraId="0F504F96" w14:textId="77777777" w:rsidR="006E797D" w:rsidRPr="006E797D" w:rsidRDefault="006E797D" w:rsidP="00577DEF">
      <w:pPr>
        <w:spacing w:line="360" w:lineRule="auto"/>
        <w:jc w:val="both"/>
        <w:rPr>
          <w:rFonts w:ascii="Times New Roman" w:hAnsi="Times New Roman" w:cs="Times New Roman"/>
          <w:sz w:val="24"/>
          <w:szCs w:val="24"/>
        </w:rPr>
      </w:pPr>
      <w:r w:rsidRPr="006E797D">
        <w:rPr>
          <w:rFonts w:ascii="Times New Roman" w:hAnsi="Times New Roman" w:cs="Times New Roman"/>
          <w:sz w:val="24"/>
          <w:szCs w:val="24"/>
        </w:rPr>
        <w:lastRenderedPageBreak/>
        <w:t>Este importante sistema tiene como objeto la mejora de información técnica sobre las parcelas de terrenos del estado en la unidad técnica de titulación de terrenos del estado.</w:t>
      </w:r>
    </w:p>
    <w:p w14:paraId="1709F7E6" w14:textId="77777777" w:rsidR="006E797D" w:rsidRPr="006E797D" w:rsidRDefault="006E797D" w:rsidP="00577DEF">
      <w:pPr>
        <w:spacing w:line="360" w:lineRule="auto"/>
        <w:jc w:val="both"/>
        <w:rPr>
          <w:rFonts w:ascii="Times New Roman" w:hAnsi="Times New Roman" w:cs="Times New Roman"/>
          <w:sz w:val="24"/>
          <w:szCs w:val="24"/>
        </w:rPr>
      </w:pPr>
      <w:r w:rsidRPr="006E797D">
        <w:rPr>
          <w:rFonts w:ascii="Times New Roman" w:hAnsi="Times New Roman" w:cs="Times New Roman"/>
          <w:sz w:val="24"/>
          <w:szCs w:val="24"/>
        </w:rPr>
        <w:t>El objetivo de este sistema se centra en el diseño de planos de parcelas con mayor rapidez y calidad, reduciendo la operatividad de 60 planos por días a 5,000.00 en 30 minutos; mitigando así los costos operacionales y las interacciones manuales.</w:t>
      </w:r>
    </w:p>
    <w:p w14:paraId="7477F430" w14:textId="132FB71B" w:rsidR="006E797D" w:rsidRDefault="006E797D" w:rsidP="00577DEF">
      <w:pPr>
        <w:spacing w:line="360" w:lineRule="auto"/>
        <w:jc w:val="both"/>
        <w:rPr>
          <w:rFonts w:ascii="Times New Roman" w:hAnsi="Times New Roman" w:cs="Times New Roman"/>
          <w:sz w:val="24"/>
          <w:szCs w:val="24"/>
        </w:rPr>
      </w:pPr>
      <w:r w:rsidRPr="006E797D">
        <w:rPr>
          <w:rFonts w:ascii="Times New Roman" w:hAnsi="Times New Roman" w:cs="Times New Roman"/>
          <w:sz w:val="24"/>
          <w:szCs w:val="24"/>
        </w:rPr>
        <w:t>Desarrollar los requerimientos del sistema que puedan satisfacer las necesidades de la institución.</w:t>
      </w:r>
    </w:p>
    <w:p w14:paraId="38DFDA23" w14:textId="5ECBB09E" w:rsidR="006E797D" w:rsidRPr="004D0332" w:rsidRDefault="006E797D" w:rsidP="00577DEF">
      <w:pPr>
        <w:pStyle w:val="Prrafodelista"/>
        <w:numPr>
          <w:ilvl w:val="0"/>
          <w:numId w:val="8"/>
        </w:numPr>
        <w:spacing w:line="360" w:lineRule="auto"/>
        <w:jc w:val="both"/>
        <w:rPr>
          <w:rFonts w:ascii="Times New Roman" w:hAnsi="Times New Roman" w:cs="Times New Roman"/>
          <w:b/>
          <w:sz w:val="24"/>
          <w:szCs w:val="24"/>
        </w:rPr>
      </w:pPr>
      <w:r w:rsidRPr="004D0332">
        <w:rPr>
          <w:rFonts w:ascii="Times New Roman" w:hAnsi="Times New Roman" w:cs="Times New Roman"/>
          <w:b/>
          <w:sz w:val="24"/>
          <w:szCs w:val="24"/>
        </w:rPr>
        <w:t>Alcance</w:t>
      </w:r>
      <w:r w:rsidR="004D0332">
        <w:rPr>
          <w:rFonts w:ascii="Times New Roman" w:hAnsi="Times New Roman" w:cs="Times New Roman"/>
          <w:b/>
          <w:sz w:val="24"/>
          <w:szCs w:val="24"/>
        </w:rPr>
        <w:t xml:space="preserve"> y justificación</w:t>
      </w:r>
      <w:r w:rsidRPr="004D0332">
        <w:rPr>
          <w:rFonts w:ascii="Times New Roman" w:hAnsi="Times New Roman" w:cs="Times New Roman"/>
          <w:b/>
          <w:sz w:val="24"/>
          <w:szCs w:val="24"/>
        </w:rPr>
        <w:t xml:space="preserve"> del sistema</w:t>
      </w:r>
    </w:p>
    <w:p w14:paraId="7EC03E90" w14:textId="77777777" w:rsidR="006E797D" w:rsidRPr="006E797D" w:rsidRDefault="006E797D" w:rsidP="00577DEF">
      <w:pPr>
        <w:spacing w:line="360" w:lineRule="auto"/>
        <w:jc w:val="both"/>
        <w:rPr>
          <w:rFonts w:ascii="Times New Roman" w:hAnsi="Times New Roman" w:cs="Times New Roman"/>
          <w:sz w:val="24"/>
          <w:szCs w:val="24"/>
        </w:rPr>
      </w:pPr>
      <w:r w:rsidRPr="006E797D">
        <w:rPr>
          <w:rFonts w:ascii="Times New Roman" w:hAnsi="Times New Roman" w:cs="Times New Roman"/>
          <w:sz w:val="24"/>
          <w:szCs w:val="24"/>
        </w:rPr>
        <w:t>Procesar la información técnica de las parcelas del estado dominicano con mucho mayor eficiencia logrando así la integración de la información con mayor rapidez y calidad.</w:t>
      </w:r>
    </w:p>
    <w:p w14:paraId="158B3FAD" w14:textId="05BA266D" w:rsidR="006E797D" w:rsidRPr="006E797D" w:rsidRDefault="006E797D" w:rsidP="00577DEF">
      <w:pPr>
        <w:spacing w:line="360" w:lineRule="auto"/>
        <w:jc w:val="both"/>
        <w:rPr>
          <w:rFonts w:ascii="Times New Roman" w:hAnsi="Times New Roman" w:cs="Times New Roman"/>
          <w:sz w:val="24"/>
          <w:szCs w:val="24"/>
        </w:rPr>
      </w:pPr>
      <w:r w:rsidRPr="006E797D">
        <w:rPr>
          <w:rFonts w:ascii="Times New Roman" w:hAnsi="Times New Roman" w:cs="Times New Roman"/>
          <w:sz w:val="24"/>
          <w:szCs w:val="24"/>
        </w:rPr>
        <w:t>Su creación ha sido planteada de forma institucional conforme a la satisfacción de las necesidades determinadas por los hechos circunstanciales tales como el desarrollo de proyectos (enmarcados en tiempo y contenido).</w:t>
      </w:r>
      <w:r w:rsidR="00C03055">
        <w:rPr>
          <w:rFonts w:ascii="Times New Roman" w:hAnsi="Times New Roman" w:cs="Times New Roman"/>
          <w:sz w:val="24"/>
          <w:szCs w:val="24"/>
        </w:rPr>
        <w:t xml:space="preserve">  </w:t>
      </w:r>
      <w:r w:rsidRPr="006E797D">
        <w:rPr>
          <w:rFonts w:ascii="Times New Roman" w:hAnsi="Times New Roman" w:cs="Times New Roman"/>
          <w:sz w:val="24"/>
          <w:szCs w:val="24"/>
        </w:rPr>
        <w:t>Para la institución UTECT este sistema tiene una importancia mayor, dado a que permite resolver el diseño y automatización de planos parcelarios para lograr una mayor gestión institucional y para ello se identifica las oportunidades de mejoras y se llega a una nueva situación deseada que posicione con mayor ventaja ante el control y ejecución de sus operaciones institucional.</w:t>
      </w:r>
    </w:p>
    <w:p w14:paraId="1A16875F" w14:textId="0CBB5456" w:rsidR="006E797D" w:rsidRPr="00C03055" w:rsidRDefault="006E797D" w:rsidP="00577DEF">
      <w:pPr>
        <w:pStyle w:val="Prrafodelista"/>
        <w:numPr>
          <w:ilvl w:val="0"/>
          <w:numId w:val="8"/>
        </w:numPr>
        <w:spacing w:line="360" w:lineRule="auto"/>
        <w:jc w:val="both"/>
        <w:rPr>
          <w:rFonts w:ascii="Times New Roman" w:hAnsi="Times New Roman" w:cs="Times New Roman"/>
          <w:b/>
          <w:sz w:val="24"/>
          <w:szCs w:val="24"/>
        </w:rPr>
      </w:pPr>
      <w:r w:rsidRPr="00C03055">
        <w:rPr>
          <w:rFonts w:ascii="Times New Roman" w:hAnsi="Times New Roman" w:cs="Times New Roman"/>
          <w:b/>
          <w:sz w:val="24"/>
          <w:szCs w:val="24"/>
        </w:rPr>
        <w:t xml:space="preserve">Características de este sistema informático </w:t>
      </w:r>
    </w:p>
    <w:p w14:paraId="4D3D4623" w14:textId="21915FED" w:rsidR="006E797D" w:rsidRDefault="006E797D" w:rsidP="00577DEF">
      <w:pPr>
        <w:spacing w:line="360" w:lineRule="auto"/>
        <w:jc w:val="both"/>
        <w:rPr>
          <w:rFonts w:ascii="Times New Roman" w:hAnsi="Times New Roman" w:cs="Times New Roman"/>
          <w:sz w:val="24"/>
          <w:szCs w:val="24"/>
        </w:rPr>
      </w:pPr>
      <w:r w:rsidRPr="006E797D">
        <w:rPr>
          <w:rFonts w:ascii="Times New Roman" w:hAnsi="Times New Roman" w:cs="Times New Roman"/>
          <w:sz w:val="24"/>
          <w:szCs w:val="24"/>
        </w:rPr>
        <w:t xml:space="preserve">Se busca la recopilación de información con características </w:t>
      </w:r>
      <w:r w:rsidR="00C03055" w:rsidRPr="006E797D">
        <w:rPr>
          <w:rFonts w:ascii="Times New Roman" w:hAnsi="Times New Roman" w:cs="Times New Roman"/>
          <w:sz w:val="24"/>
          <w:szCs w:val="24"/>
        </w:rPr>
        <w:t>específicas</w:t>
      </w:r>
      <w:r w:rsidRPr="006E797D">
        <w:rPr>
          <w:rFonts w:ascii="Times New Roman" w:hAnsi="Times New Roman" w:cs="Times New Roman"/>
          <w:sz w:val="24"/>
          <w:szCs w:val="24"/>
        </w:rPr>
        <w:t xml:space="preserve"> y parámetros predeterminados que normalmente tienen poca flexibilidad para adaptarse a los cambios de estructura de la información que produce la institución.</w:t>
      </w:r>
      <w:r w:rsidR="004D0332">
        <w:rPr>
          <w:rFonts w:ascii="Times New Roman" w:hAnsi="Times New Roman" w:cs="Times New Roman"/>
          <w:sz w:val="24"/>
          <w:szCs w:val="24"/>
        </w:rPr>
        <w:t xml:space="preserve">  </w:t>
      </w:r>
      <w:r w:rsidRPr="006E797D">
        <w:rPr>
          <w:rFonts w:ascii="Times New Roman" w:hAnsi="Times New Roman" w:cs="Times New Roman"/>
          <w:sz w:val="24"/>
          <w:szCs w:val="24"/>
        </w:rPr>
        <w:t>Los datos de este sistema se encuentran centralizados en un solo lugar con restricciones de acceso.</w:t>
      </w:r>
    </w:p>
    <w:p w14:paraId="6119D446" w14:textId="36F15EB7" w:rsidR="00DE1E1B" w:rsidRDefault="00DE1E1B" w:rsidP="00577DEF">
      <w:pPr>
        <w:spacing w:line="360" w:lineRule="auto"/>
        <w:jc w:val="both"/>
        <w:rPr>
          <w:rFonts w:ascii="Times New Roman" w:hAnsi="Times New Roman" w:cs="Times New Roman"/>
          <w:sz w:val="24"/>
          <w:szCs w:val="24"/>
        </w:rPr>
      </w:pPr>
    </w:p>
    <w:p w14:paraId="64CB71CA" w14:textId="6BD92E05" w:rsidR="00DE1E1B" w:rsidRDefault="00DE1E1B" w:rsidP="00577DEF">
      <w:pPr>
        <w:spacing w:line="360" w:lineRule="auto"/>
        <w:jc w:val="both"/>
        <w:rPr>
          <w:rFonts w:ascii="Times New Roman" w:hAnsi="Times New Roman" w:cs="Times New Roman"/>
          <w:sz w:val="24"/>
          <w:szCs w:val="24"/>
        </w:rPr>
      </w:pPr>
    </w:p>
    <w:p w14:paraId="4B1F4827" w14:textId="18E7868E" w:rsidR="00DE1E1B" w:rsidRPr="00DE1E1B" w:rsidRDefault="00DE1E1B" w:rsidP="00577DEF">
      <w:pPr>
        <w:pStyle w:val="Prrafodelista"/>
        <w:numPr>
          <w:ilvl w:val="1"/>
          <w:numId w:val="7"/>
        </w:numPr>
        <w:spacing w:line="360" w:lineRule="auto"/>
        <w:jc w:val="both"/>
        <w:rPr>
          <w:rFonts w:ascii="Times New Roman" w:hAnsi="Times New Roman" w:cs="Times New Roman"/>
          <w:b/>
          <w:bCs/>
          <w:sz w:val="24"/>
          <w:szCs w:val="24"/>
        </w:rPr>
      </w:pPr>
      <w:r w:rsidRPr="00DE1E1B">
        <w:rPr>
          <w:rFonts w:ascii="Times New Roman" w:hAnsi="Times New Roman" w:cs="Times New Roman"/>
          <w:b/>
          <w:bCs/>
          <w:sz w:val="24"/>
          <w:szCs w:val="24"/>
        </w:rPr>
        <w:t xml:space="preserve"> Otros proyectos de TIC.</w:t>
      </w:r>
    </w:p>
    <w:p w14:paraId="0A1FE553" w14:textId="2685C3F8" w:rsidR="00DE1E1B" w:rsidRPr="00DD0167" w:rsidRDefault="00DE1E1B" w:rsidP="00577DEF">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El </w:t>
      </w:r>
      <w:r w:rsidR="00D1314A">
        <w:rPr>
          <w:rFonts w:ascii="Times New Roman" w:hAnsi="Times New Roman" w:cs="Times New Roman"/>
          <w:sz w:val="24"/>
          <w:szCs w:val="24"/>
        </w:rPr>
        <w:t xml:space="preserve">departamento de </w:t>
      </w:r>
      <w:r w:rsidRPr="00DD0167">
        <w:rPr>
          <w:rFonts w:ascii="Times New Roman" w:hAnsi="Times New Roman" w:cs="Times New Roman"/>
          <w:sz w:val="24"/>
          <w:szCs w:val="24"/>
        </w:rPr>
        <w:t xml:space="preserve">tecnología de esta institución, </w:t>
      </w:r>
      <w:r w:rsidR="00D1314A">
        <w:rPr>
          <w:rFonts w:ascii="Times New Roman" w:hAnsi="Times New Roman" w:cs="Times New Roman"/>
          <w:sz w:val="24"/>
          <w:szCs w:val="24"/>
        </w:rPr>
        <w:t>gestionó</w:t>
      </w:r>
      <w:r w:rsidRPr="00DD0167">
        <w:rPr>
          <w:rFonts w:ascii="Times New Roman" w:hAnsi="Times New Roman" w:cs="Times New Roman"/>
          <w:sz w:val="24"/>
          <w:szCs w:val="24"/>
        </w:rPr>
        <w:t xml:space="preserve"> varios proyectos dirigidos a mejorar y eficientizar los procesos y labores de todos los departamentos.</w:t>
      </w:r>
    </w:p>
    <w:p w14:paraId="09D0A7F0" w14:textId="36CC5DDA" w:rsidR="00DE1E1B" w:rsidRPr="00D1314A" w:rsidRDefault="00DE1E1B" w:rsidP="00577DEF">
      <w:pPr>
        <w:pStyle w:val="Prrafodelista"/>
        <w:numPr>
          <w:ilvl w:val="0"/>
          <w:numId w:val="10"/>
        </w:numPr>
        <w:spacing w:line="360" w:lineRule="auto"/>
        <w:jc w:val="both"/>
        <w:rPr>
          <w:rFonts w:ascii="Times New Roman" w:hAnsi="Times New Roman" w:cs="Times New Roman"/>
          <w:sz w:val="24"/>
          <w:szCs w:val="24"/>
        </w:rPr>
      </w:pPr>
      <w:r w:rsidRPr="00D1314A">
        <w:rPr>
          <w:rFonts w:ascii="Times New Roman" w:hAnsi="Times New Roman" w:cs="Times New Roman"/>
          <w:b/>
          <w:bCs/>
          <w:i/>
          <w:iCs/>
          <w:sz w:val="24"/>
          <w:szCs w:val="24"/>
        </w:rPr>
        <w:t>Interconexión de locales:</w:t>
      </w:r>
      <w:r w:rsidRPr="00D1314A">
        <w:rPr>
          <w:rFonts w:ascii="Times New Roman" w:hAnsi="Times New Roman" w:cs="Times New Roman"/>
          <w:sz w:val="24"/>
          <w:szCs w:val="24"/>
        </w:rPr>
        <w:t xml:space="preserve"> </w:t>
      </w:r>
      <w:r w:rsidR="00084B72">
        <w:rPr>
          <w:rFonts w:ascii="Times New Roman" w:hAnsi="Times New Roman" w:cs="Times New Roman"/>
          <w:sz w:val="24"/>
          <w:szCs w:val="24"/>
        </w:rPr>
        <w:t>se realizó</w:t>
      </w:r>
      <w:r w:rsidRPr="00D1314A">
        <w:rPr>
          <w:rFonts w:ascii="Times New Roman" w:hAnsi="Times New Roman" w:cs="Times New Roman"/>
          <w:sz w:val="24"/>
          <w:szCs w:val="24"/>
        </w:rPr>
        <w:t xml:space="preserve"> el cableado de los puntos de red de todo el local 930 (donde se alojan de forma temporal algunos de los departamentos y </w:t>
      </w:r>
      <w:r w:rsidRPr="00D1314A">
        <w:rPr>
          <w:rFonts w:ascii="Times New Roman" w:hAnsi="Times New Roman" w:cs="Times New Roman"/>
          <w:sz w:val="24"/>
          <w:szCs w:val="24"/>
        </w:rPr>
        <w:lastRenderedPageBreak/>
        <w:t xml:space="preserve">servicios de nuestra institución), mejorando significativamente la comunicación entre los diferentes departamentos. Creando con esto una conectividad </w:t>
      </w:r>
      <w:r w:rsidR="00084B72" w:rsidRPr="00D1314A">
        <w:rPr>
          <w:rFonts w:ascii="Times New Roman" w:hAnsi="Times New Roman" w:cs="Times New Roman"/>
          <w:sz w:val="24"/>
          <w:szCs w:val="24"/>
        </w:rPr>
        <w:t>más</w:t>
      </w:r>
      <w:r w:rsidRPr="00D1314A">
        <w:rPr>
          <w:rFonts w:ascii="Times New Roman" w:hAnsi="Times New Roman" w:cs="Times New Roman"/>
          <w:sz w:val="24"/>
          <w:szCs w:val="24"/>
        </w:rPr>
        <w:t xml:space="preserve"> estable</w:t>
      </w:r>
      <w:r w:rsidR="00084B72">
        <w:rPr>
          <w:rFonts w:ascii="Times New Roman" w:hAnsi="Times New Roman" w:cs="Times New Roman"/>
          <w:sz w:val="24"/>
          <w:szCs w:val="24"/>
        </w:rPr>
        <w:t>.</w:t>
      </w:r>
    </w:p>
    <w:p w14:paraId="644F9F80" w14:textId="77777777" w:rsidR="00D1314A" w:rsidRDefault="00DE1E1B" w:rsidP="00577DEF">
      <w:pPr>
        <w:pStyle w:val="Prrafodelista"/>
        <w:numPr>
          <w:ilvl w:val="0"/>
          <w:numId w:val="10"/>
        </w:numPr>
        <w:spacing w:line="360" w:lineRule="auto"/>
        <w:jc w:val="both"/>
        <w:rPr>
          <w:rFonts w:ascii="Times New Roman" w:hAnsi="Times New Roman" w:cs="Times New Roman"/>
          <w:sz w:val="24"/>
          <w:szCs w:val="24"/>
        </w:rPr>
      </w:pPr>
      <w:r w:rsidRPr="00D1314A">
        <w:rPr>
          <w:rFonts w:ascii="Times New Roman" w:hAnsi="Times New Roman" w:cs="Times New Roman"/>
          <w:b/>
          <w:bCs/>
          <w:i/>
          <w:iCs/>
          <w:sz w:val="24"/>
          <w:szCs w:val="24"/>
        </w:rPr>
        <w:t>Servicios de TI:</w:t>
      </w:r>
      <w:r w:rsidRPr="00D1314A">
        <w:rPr>
          <w:rFonts w:ascii="Times New Roman" w:hAnsi="Times New Roman" w:cs="Times New Roman"/>
          <w:sz w:val="24"/>
          <w:szCs w:val="24"/>
        </w:rPr>
        <w:t xml:space="preserve"> participamos junto al departamento Legal y catastral, de diferentes operativos de firmas a nivel nacional; brindando el soporte tecnológico requerido en cada uno de estos y también integrándonos en el proceso de firma en todos sus aspectos.</w:t>
      </w:r>
    </w:p>
    <w:p w14:paraId="049FB7BC" w14:textId="5D5C24E5" w:rsidR="00DE1E1B" w:rsidRDefault="00DE1E1B" w:rsidP="00577DEF">
      <w:pPr>
        <w:pStyle w:val="Prrafodelista"/>
        <w:numPr>
          <w:ilvl w:val="0"/>
          <w:numId w:val="10"/>
        </w:numPr>
        <w:spacing w:line="360" w:lineRule="auto"/>
        <w:jc w:val="both"/>
        <w:rPr>
          <w:rFonts w:ascii="Times New Roman" w:hAnsi="Times New Roman" w:cs="Times New Roman"/>
          <w:sz w:val="24"/>
          <w:szCs w:val="24"/>
        </w:rPr>
      </w:pPr>
      <w:r w:rsidRPr="00D1314A">
        <w:rPr>
          <w:rFonts w:ascii="Times New Roman" w:hAnsi="Times New Roman" w:cs="Times New Roman"/>
          <w:b/>
          <w:bCs/>
          <w:i/>
          <w:iCs/>
          <w:sz w:val="24"/>
          <w:szCs w:val="24"/>
        </w:rPr>
        <w:t xml:space="preserve">Implementación del sistema </w:t>
      </w:r>
      <w:r w:rsidR="00D1314A" w:rsidRPr="00D1314A">
        <w:rPr>
          <w:rFonts w:ascii="Times New Roman" w:hAnsi="Times New Roman" w:cs="Times New Roman"/>
          <w:b/>
          <w:bCs/>
          <w:i/>
          <w:iCs/>
          <w:sz w:val="24"/>
          <w:szCs w:val="24"/>
        </w:rPr>
        <w:t>Servicio de mesa de ayuda.</w:t>
      </w:r>
      <w:r w:rsidR="00D1314A" w:rsidRPr="00D1314A">
        <w:rPr>
          <w:rFonts w:ascii="Times New Roman" w:hAnsi="Times New Roman" w:cs="Times New Roman"/>
          <w:sz w:val="24"/>
          <w:szCs w:val="24"/>
        </w:rPr>
        <w:t xml:space="preserve"> </w:t>
      </w:r>
      <w:r w:rsidR="00D1314A">
        <w:rPr>
          <w:rFonts w:ascii="Times New Roman" w:hAnsi="Times New Roman" w:cs="Times New Roman"/>
          <w:sz w:val="24"/>
          <w:szCs w:val="24"/>
        </w:rPr>
        <w:t>E</w:t>
      </w:r>
      <w:r w:rsidRPr="00D1314A">
        <w:rPr>
          <w:rFonts w:ascii="Times New Roman" w:hAnsi="Times New Roman" w:cs="Times New Roman"/>
          <w:sz w:val="24"/>
          <w:szCs w:val="24"/>
        </w:rPr>
        <w:t xml:space="preserve">s el sistema de </w:t>
      </w:r>
      <w:proofErr w:type="spellStart"/>
      <w:r w:rsidRPr="00D1314A">
        <w:rPr>
          <w:rFonts w:ascii="Times New Roman" w:hAnsi="Times New Roman" w:cs="Times New Roman"/>
          <w:sz w:val="24"/>
          <w:szCs w:val="24"/>
        </w:rPr>
        <w:t>helpdes</w:t>
      </w:r>
      <w:r w:rsidR="003C6827">
        <w:rPr>
          <w:rFonts w:ascii="Times New Roman" w:hAnsi="Times New Roman" w:cs="Times New Roman"/>
          <w:sz w:val="24"/>
          <w:szCs w:val="24"/>
        </w:rPr>
        <w:t>k</w:t>
      </w:r>
      <w:proofErr w:type="spellEnd"/>
      <w:r w:rsidR="003C6827">
        <w:rPr>
          <w:rFonts w:ascii="Times New Roman" w:hAnsi="Times New Roman" w:cs="Times New Roman"/>
          <w:sz w:val="24"/>
          <w:szCs w:val="24"/>
        </w:rPr>
        <w:t xml:space="preserve"> </w:t>
      </w:r>
      <w:r w:rsidRPr="00D1314A">
        <w:rPr>
          <w:rFonts w:ascii="Times New Roman" w:hAnsi="Times New Roman" w:cs="Times New Roman"/>
          <w:sz w:val="24"/>
          <w:szCs w:val="24"/>
        </w:rPr>
        <w:t xml:space="preserve">implementado para atender los llamados de asistencia de todos los empleados de la </w:t>
      </w:r>
      <w:proofErr w:type="spellStart"/>
      <w:r w:rsidRPr="00D1314A">
        <w:rPr>
          <w:rFonts w:ascii="Times New Roman" w:hAnsi="Times New Roman" w:cs="Times New Roman"/>
          <w:sz w:val="24"/>
          <w:szCs w:val="24"/>
        </w:rPr>
        <w:t>Utect</w:t>
      </w:r>
      <w:proofErr w:type="spellEnd"/>
      <w:r w:rsidRPr="00D1314A">
        <w:rPr>
          <w:rFonts w:ascii="Times New Roman" w:hAnsi="Times New Roman" w:cs="Times New Roman"/>
          <w:sz w:val="24"/>
          <w:szCs w:val="24"/>
        </w:rPr>
        <w:t>. Mediante este, se pueden recibir solicitudes las cuales son atendidas por el personal de soporte. Mediante este sistema el tiempo de respuesta del personal ha sido mejorado en más de un 80%.</w:t>
      </w:r>
    </w:p>
    <w:p w14:paraId="33005463" w14:textId="02C3B856" w:rsidR="00084B72" w:rsidRDefault="00084B72" w:rsidP="00577DEF">
      <w:pPr>
        <w:spacing w:line="360" w:lineRule="auto"/>
        <w:jc w:val="both"/>
        <w:rPr>
          <w:rFonts w:ascii="Times New Roman" w:hAnsi="Times New Roman" w:cs="Times New Roman"/>
          <w:sz w:val="24"/>
          <w:szCs w:val="24"/>
        </w:rPr>
      </w:pPr>
    </w:p>
    <w:p w14:paraId="29836F65" w14:textId="3255395B" w:rsidR="00084B72" w:rsidRDefault="00084B72" w:rsidP="00577DEF">
      <w:pPr>
        <w:spacing w:line="360" w:lineRule="auto"/>
        <w:jc w:val="both"/>
        <w:rPr>
          <w:rFonts w:ascii="Times New Roman" w:hAnsi="Times New Roman" w:cs="Times New Roman"/>
          <w:sz w:val="24"/>
          <w:szCs w:val="24"/>
        </w:rPr>
      </w:pPr>
    </w:p>
    <w:p w14:paraId="0A86235D" w14:textId="1030ADC4" w:rsidR="00084B72" w:rsidRDefault="00084B72" w:rsidP="00577DEF">
      <w:pPr>
        <w:spacing w:line="360" w:lineRule="auto"/>
        <w:jc w:val="both"/>
        <w:rPr>
          <w:rFonts w:ascii="Times New Roman" w:hAnsi="Times New Roman" w:cs="Times New Roman"/>
          <w:sz w:val="24"/>
          <w:szCs w:val="24"/>
        </w:rPr>
      </w:pPr>
    </w:p>
    <w:p w14:paraId="3686FE43" w14:textId="73D523CF" w:rsidR="00A25924" w:rsidRDefault="00A25924" w:rsidP="00577DEF">
      <w:pPr>
        <w:spacing w:line="360" w:lineRule="auto"/>
        <w:jc w:val="both"/>
        <w:rPr>
          <w:rFonts w:ascii="Times New Roman" w:hAnsi="Times New Roman" w:cs="Times New Roman"/>
          <w:sz w:val="24"/>
          <w:szCs w:val="24"/>
        </w:rPr>
      </w:pPr>
    </w:p>
    <w:p w14:paraId="52CBA360" w14:textId="77777777" w:rsidR="00A25924" w:rsidRDefault="00A25924" w:rsidP="00577DEF">
      <w:pPr>
        <w:spacing w:line="360" w:lineRule="auto"/>
        <w:jc w:val="both"/>
        <w:rPr>
          <w:rFonts w:ascii="Times New Roman" w:hAnsi="Times New Roman" w:cs="Times New Roman"/>
          <w:sz w:val="24"/>
          <w:szCs w:val="24"/>
        </w:rPr>
      </w:pPr>
    </w:p>
    <w:p w14:paraId="534649AC" w14:textId="4A851DC1" w:rsidR="00084B72" w:rsidRDefault="00084B72" w:rsidP="00577DEF">
      <w:pPr>
        <w:spacing w:line="360" w:lineRule="auto"/>
        <w:jc w:val="both"/>
        <w:rPr>
          <w:rFonts w:ascii="Times New Roman" w:hAnsi="Times New Roman" w:cs="Times New Roman"/>
          <w:sz w:val="24"/>
          <w:szCs w:val="24"/>
        </w:rPr>
      </w:pPr>
    </w:p>
    <w:p w14:paraId="6FD35FE2" w14:textId="1B125B16" w:rsidR="00084B72" w:rsidRDefault="00084B72" w:rsidP="00577DEF">
      <w:pPr>
        <w:spacing w:line="360" w:lineRule="auto"/>
        <w:jc w:val="both"/>
        <w:rPr>
          <w:rFonts w:ascii="Times New Roman" w:hAnsi="Times New Roman" w:cs="Times New Roman"/>
          <w:sz w:val="24"/>
          <w:szCs w:val="24"/>
        </w:rPr>
      </w:pPr>
    </w:p>
    <w:p w14:paraId="07773432" w14:textId="613217B2" w:rsidR="00084B72" w:rsidRPr="0017704E" w:rsidRDefault="0017704E" w:rsidP="00577DEF">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II. </w:t>
      </w:r>
      <w:r w:rsidR="00084B72" w:rsidRPr="0017704E">
        <w:rPr>
          <w:rFonts w:ascii="Times New Roman" w:hAnsi="Times New Roman" w:cs="Times New Roman"/>
          <w:b/>
          <w:bCs/>
          <w:sz w:val="28"/>
          <w:szCs w:val="28"/>
        </w:rPr>
        <w:t>Infraestructura de Tecnología</w:t>
      </w:r>
      <w:r>
        <w:rPr>
          <w:rFonts w:ascii="Times New Roman" w:hAnsi="Times New Roman" w:cs="Times New Roman"/>
          <w:b/>
          <w:bCs/>
          <w:sz w:val="28"/>
          <w:szCs w:val="28"/>
        </w:rPr>
        <w:t xml:space="preserve"> de la Información y Comunicación</w:t>
      </w:r>
    </w:p>
    <w:p w14:paraId="031A114C" w14:textId="77777777" w:rsidR="00084B72" w:rsidRPr="001C7954" w:rsidRDefault="00084B72" w:rsidP="00577DEF">
      <w:pPr>
        <w:pStyle w:val="Sinespaciado"/>
        <w:spacing w:line="360" w:lineRule="auto"/>
        <w:jc w:val="both"/>
        <w:rPr>
          <w:rFonts w:ascii="Times New Roman" w:hAnsi="Times New Roman" w:cs="Times New Roman"/>
          <w:sz w:val="24"/>
          <w:szCs w:val="24"/>
        </w:rPr>
      </w:pPr>
    </w:p>
    <w:p w14:paraId="1A164DC1" w14:textId="77777777" w:rsidR="00084B72" w:rsidRPr="001C7954" w:rsidRDefault="00084B72" w:rsidP="00577DEF">
      <w:pPr>
        <w:pStyle w:val="Sinespaciado"/>
        <w:spacing w:line="360" w:lineRule="auto"/>
        <w:jc w:val="both"/>
        <w:rPr>
          <w:rFonts w:ascii="Times New Roman" w:hAnsi="Times New Roman" w:cs="Times New Roman"/>
          <w:sz w:val="24"/>
          <w:szCs w:val="24"/>
        </w:rPr>
      </w:pPr>
      <w:r w:rsidRPr="001C7954">
        <w:rPr>
          <w:rFonts w:ascii="Times New Roman" w:hAnsi="Times New Roman" w:cs="Times New Roman"/>
          <w:sz w:val="24"/>
          <w:szCs w:val="24"/>
        </w:rPr>
        <w:t>Desde el inicio de este departamento de informática en la Unidad Técnica Ejecutora de Titulación de Terrenos del Estado, mediados de marzo 2022, no contábamos con suficiente infraestructura tecnológica para cubrir las necesidades de los departamentos que iban creándose y creciendo ubicados en diferentes locales. Esto conllevaba atrasos en las necesidades laborales de cada personal que necesitaba recursos de internet y comunicaciones.</w:t>
      </w:r>
    </w:p>
    <w:p w14:paraId="64B1A0FB" w14:textId="77777777" w:rsidR="00084B72" w:rsidRPr="001C7954" w:rsidRDefault="00084B72" w:rsidP="00577DEF">
      <w:pPr>
        <w:pStyle w:val="Sinespaciado"/>
        <w:spacing w:line="360" w:lineRule="auto"/>
        <w:jc w:val="both"/>
        <w:rPr>
          <w:rFonts w:ascii="Times New Roman" w:hAnsi="Times New Roman" w:cs="Times New Roman"/>
          <w:sz w:val="24"/>
          <w:szCs w:val="24"/>
        </w:rPr>
      </w:pPr>
    </w:p>
    <w:p w14:paraId="0D79B30D" w14:textId="14490EC0" w:rsidR="00084B72" w:rsidRPr="001C7954" w:rsidRDefault="00084B72" w:rsidP="00577DEF">
      <w:pPr>
        <w:pStyle w:val="Sinespaciado"/>
        <w:spacing w:line="360" w:lineRule="auto"/>
        <w:jc w:val="both"/>
        <w:rPr>
          <w:rFonts w:ascii="Times New Roman" w:hAnsi="Times New Roman" w:cs="Times New Roman"/>
          <w:sz w:val="24"/>
          <w:szCs w:val="24"/>
        </w:rPr>
      </w:pPr>
      <w:r w:rsidRPr="001C7954">
        <w:rPr>
          <w:rFonts w:ascii="Times New Roman" w:hAnsi="Times New Roman" w:cs="Times New Roman"/>
          <w:sz w:val="24"/>
          <w:szCs w:val="24"/>
        </w:rPr>
        <w:t xml:space="preserve">Para julio del 2022 se logra establecer, luego de varios procesos de </w:t>
      </w:r>
      <w:r w:rsidR="00A74C61" w:rsidRPr="001C7954">
        <w:rPr>
          <w:rFonts w:ascii="Times New Roman" w:hAnsi="Times New Roman" w:cs="Times New Roman"/>
          <w:sz w:val="24"/>
          <w:szCs w:val="24"/>
        </w:rPr>
        <w:t>órdenes</w:t>
      </w:r>
      <w:r w:rsidRPr="001C7954">
        <w:rPr>
          <w:rFonts w:ascii="Times New Roman" w:hAnsi="Times New Roman" w:cs="Times New Roman"/>
          <w:sz w:val="24"/>
          <w:szCs w:val="24"/>
        </w:rPr>
        <w:t xml:space="preserve"> de compras debidamente requeridos, la interconexión de redes informáticas entre tres locales </w:t>
      </w:r>
      <w:r w:rsidRPr="001C7954">
        <w:rPr>
          <w:rFonts w:ascii="Times New Roman" w:hAnsi="Times New Roman" w:cs="Times New Roman"/>
          <w:sz w:val="24"/>
          <w:szCs w:val="24"/>
        </w:rPr>
        <w:lastRenderedPageBreak/>
        <w:t>existentes en el mismo lugar, logrando un impacto positivo para las labores que realizan la parte administrativa y operativa de la Unidad Técnica Ejecutora de Titulación de Terrenos del Estado.</w:t>
      </w:r>
    </w:p>
    <w:p w14:paraId="10D6A27D" w14:textId="77777777" w:rsidR="00084B72" w:rsidRPr="001C7954" w:rsidRDefault="00084B72" w:rsidP="00577DEF">
      <w:pPr>
        <w:pStyle w:val="Sinespaciado"/>
        <w:spacing w:line="360" w:lineRule="auto"/>
        <w:jc w:val="both"/>
        <w:rPr>
          <w:rFonts w:ascii="Times New Roman" w:hAnsi="Times New Roman" w:cs="Times New Roman"/>
          <w:sz w:val="24"/>
          <w:szCs w:val="24"/>
        </w:rPr>
      </w:pPr>
    </w:p>
    <w:p w14:paraId="152441B2" w14:textId="77777777" w:rsidR="00084B72" w:rsidRPr="001C7954" w:rsidRDefault="00084B72" w:rsidP="00577DEF">
      <w:pPr>
        <w:pStyle w:val="Sinespaciado"/>
        <w:spacing w:line="360" w:lineRule="auto"/>
        <w:jc w:val="both"/>
        <w:rPr>
          <w:rFonts w:ascii="Times New Roman" w:hAnsi="Times New Roman" w:cs="Times New Roman"/>
          <w:sz w:val="24"/>
          <w:szCs w:val="24"/>
        </w:rPr>
      </w:pPr>
      <w:r w:rsidRPr="001C7954">
        <w:rPr>
          <w:rFonts w:ascii="Times New Roman" w:hAnsi="Times New Roman" w:cs="Times New Roman"/>
          <w:sz w:val="24"/>
          <w:szCs w:val="24"/>
        </w:rPr>
        <w:t>Luego de alcanzar este logro se ha mejorado la conectividad de redes para compartir recursos con el Ministerio de la Presidencia, ya que se encontraba instaladas antes de la creación de la Unidad Técnica Ejecutora, tales como: central telefónica y archivos compartidos por la red, pero el internet está implementado aparte de los servicios del ministerio con redundancia de un total de dos prestadoras de servicios de telecomunicaciones.</w:t>
      </w:r>
    </w:p>
    <w:p w14:paraId="2AF90A8E" w14:textId="77777777" w:rsidR="00084B72" w:rsidRPr="001C7954" w:rsidRDefault="00084B72" w:rsidP="00577DEF">
      <w:pPr>
        <w:pStyle w:val="Sinespaciado"/>
        <w:spacing w:line="360" w:lineRule="auto"/>
        <w:jc w:val="both"/>
        <w:rPr>
          <w:rFonts w:ascii="Times New Roman" w:hAnsi="Times New Roman" w:cs="Times New Roman"/>
          <w:sz w:val="24"/>
          <w:szCs w:val="24"/>
        </w:rPr>
      </w:pPr>
    </w:p>
    <w:p w14:paraId="2F16A89A" w14:textId="77777777" w:rsidR="00084B72" w:rsidRPr="001C7954" w:rsidRDefault="00084B72" w:rsidP="00577DEF">
      <w:pPr>
        <w:pStyle w:val="Sinespaciado"/>
        <w:spacing w:line="360" w:lineRule="auto"/>
        <w:jc w:val="both"/>
        <w:rPr>
          <w:rFonts w:ascii="Times New Roman" w:hAnsi="Times New Roman" w:cs="Times New Roman"/>
          <w:sz w:val="24"/>
          <w:szCs w:val="24"/>
        </w:rPr>
      </w:pPr>
      <w:r w:rsidRPr="001C7954">
        <w:rPr>
          <w:rFonts w:ascii="Times New Roman" w:hAnsi="Times New Roman" w:cs="Times New Roman"/>
          <w:sz w:val="24"/>
          <w:szCs w:val="24"/>
        </w:rPr>
        <w:t>Con esto se ha logrado avanzar las necesidades de cada usuario de nuestros servicios de tecnología, incluso permitiendo a nuestro mismo departamento de tecnología la posibilidad de migrar e instalar varios servicios independizándolos de terceros, y así, dándoles la comodidad a nuestros clientes de poder compartir archivos e información sin tener que trasladarse de un local a otro, por tanto, disminuyendo la carga de trabajo para mejor eficiencia en el área Operativa lo que da como resultado el aumento significativo de poder trazar más títulos de propiedad.</w:t>
      </w:r>
    </w:p>
    <w:p w14:paraId="134EEC92" w14:textId="77777777" w:rsidR="00084B72" w:rsidRPr="001C7954" w:rsidRDefault="00084B72" w:rsidP="00577DEF">
      <w:pPr>
        <w:pStyle w:val="Sinespaciado"/>
        <w:spacing w:line="360" w:lineRule="auto"/>
        <w:jc w:val="both"/>
        <w:rPr>
          <w:rFonts w:ascii="Times New Roman" w:hAnsi="Times New Roman" w:cs="Times New Roman"/>
          <w:sz w:val="24"/>
          <w:szCs w:val="24"/>
        </w:rPr>
      </w:pPr>
    </w:p>
    <w:p w14:paraId="55D66199" w14:textId="77777777" w:rsidR="00084B72" w:rsidRPr="001C7954" w:rsidRDefault="00084B72" w:rsidP="00577DEF">
      <w:pPr>
        <w:pStyle w:val="Sinespaciado"/>
        <w:spacing w:line="360" w:lineRule="auto"/>
        <w:jc w:val="both"/>
        <w:rPr>
          <w:rFonts w:ascii="Times New Roman" w:hAnsi="Times New Roman" w:cs="Times New Roman"/>
          <w:sz w:val="24"/>
          <w:szCs w:val="24"/>
        </w:rPr>
      </w:pPr>
      <w:r w:rsidRPr="001C7954">
        <w:rPr>
          <w:rFonts w:ascii="Times New Roman" w:hAnsi="Times New Roman" w:cs="Times New Roman"/>
          <w:sz w:val="24"/>
          <w:szCs w:val="24"/>
        </w:rPr>
        <w:t>Por algunos procesos que deben agotar un tiempo de respuesta por parte de algunas instituciones, no se ha podido alcanzar todos los servicios de tecnología para poder ofrecer al cien por cien todos los requerimientos de la institución, así como, falta de computadoras de escritorio, laptops, servidores, etc., que aún algunos están en proceso para orden de compras para completar y cubrir necesidades.</w:t>
      </w:r>
    </w:p>
    <w:p w14:paraId="1C6B0C24" w14:textId="77777777" w:rsidR="00084B72" w:rsidRPr="001C7954" w:rsidRDefault="00084B72" w:rsidP="00577DEF">
      <w:pPr>
        <w:pStyle w:val="Sinespaciado"/>
        <w:spacing w:line="360" w:lineRule="auto"/>
        <w:jc w:val="both"/>
        <w:rPr>
          <w:rFonts w:ascii="Times New Roman" w:hAnsi="Times New Roman" w:cs="Times New Roman"/>
          <w:sz w:val="24"/>
          <w:szCs w:val="24"/>
        </w:rPr>
      </w:pPr>
    </w:p>
    <w:p w14:paraId="51BD8796" w14:textId="1562E97D" w:rsidR="00084B72" w:rsidRPr="001C7954" w:rsidRDefault="00D818AB" w:rsidP="00577DEF">
      <w:pPr>
        <w:pStyle w:val="Sinespaciado"/>
        <w:numPr>
          <w:ilvl w:val="1"/>
          <w:numId w:val="16"/>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084B72" w:rsidRPr="001C7954">
        <w:rPr>
          <w:rFonts w:ascii="Times New Roman" w:hAnsi="Times New Roman" w:cs="Times New Roman"/>
          <w:b/>
          <w:bCs/>
          <w:sz w:val="24"/>
          <w:szCs w:val="24"/>
        </w:rPr>
        <w:t>Servicio de rentas de equipos informáticos</w:t>
      </w:r>
    </w:p>
    <w:p w14:paraId="6F075C68" w14:textId="77777777" w:rsidR="00084B72" w:rsidRPr="001C7954" w:rsidRDefault="00084B72" w:rsidP="00577DEF">
      <w:pPr>
        <w:pStyle w:val="Sinespaciado"/>
        <w:spacing w:line="360" w:lineRule="auto"/>
        <w:jc w:val="both"/>
        <w:rPr>
          <w:rFonts w:ascii="Times New Roman" w:hAnsi="Times New Roman" w:cs="Times New Roman"/>
          <w:sz w:val="24"/>
          <w:szCs w:val="24"/>
        </w:rPr>
      </w:pPr>
    </w:p>
    <w:p w14:paraId="0870F699" w14:textId="33297687" w:rsidR="00084B72" w:rsidRPr="008940B1" w:rsidRDefault="00084B72" w:rsidP="00577DEF">
      <w:pPr>
        <w:pStyle w:val="Sinespaciado"/>
        <w:spacing w:line="360" w:lineRule="auto"/>
        <w:jc w:val="both"/>
        <w:rPr>
          <w:rFonts w:ascii="Times New Roman" w:hAnsi="Times New Roman" w:cs="Times New Roman"/>
          <w:sz w:val="24"/>
          <w:szCs w:val="24"/>
        </w:rPr>
      </w:pPr>
      <w:r w:rsidRPr="001C7954">
        <w:rPr>
          <w:rFonts w:ascii="Times New Roman" w:hAnsi="Times New Roman" w:cs="Times New Roman"/>
          <w:sz w:val="24"/>
          <w:szCs w:val="24"/>
        </w:rPr>
        <w:t xml:space="preserve">En fecha de mayo 2022, se realizó una adquisición de rentas de equipos informáticos con cara a cubrir las necesidades como la parte de los operativos que es parte del proceso para </w:t>
      </w:r>
      <w:r w:rsidRPr="008940B1">
        <w:rPr>
          <w:rFonts w:ascii="Times New Roman" w:hAnsi="Times New Roman" w:cs="Times New Roman"/>
          <w:sz w:val="24"/>
          <w:szCs w:val="24"/>
        </w:rPr>
        <w:t xml:space="preserve">producir títulos de propiedad, mediante un requerimiento de orden de compra obtuvo una adquisición de rentas de equipos con un total de cincuenta (50) equipos informáticos por seis (6), divididos principalmente para el área Operativa de la Unidad Técnica quienes son los </w:t>
      </w:r>
      <w:r w:rsidR="008940B1" w:rsidRPr="008940B1">
        <w:rPr>
          <w:rFonts w:ascii="Times New Roman" w:hAnsi="Times New Roman" w:cs="Times New Roman"/>
          <w:sz w:val="24"/>
          <w:szCs w:val="24"/>
        </w:rPr>
        <w:t>más</w:t>
      </w:r>
      <w:r w:rsidRPr="008940B1">
        <w:rPr>
          <w:rFonts w:ascii="Times New Roman" w:hAnsi="Times New Roman" w:cs="Times New Roman"/>
          <w:sz w:val="24"/>
          <w:szCs w:val="24"/>
        </w:rPr>
        <w:t xml:space="preserve"> afectados con necesidad de equipos informáticos.</w:t>
      </w:r>
    </w:p>
    <w:p w14:paraId="70B105F3" w14:textId="77777777" w:rsidR="00084B72" w:rsidRPr="008940B1" w:rsidRDefault="00084B72" w:rsidP="00577DEF">
      <w:pPr>
        <w:pStyle w:val="Sinespaciado"/>
        <w:spacing w:line="360" w:lineRule="auto"/>
        <w:jc w:val="both"/>
        <w:rPr>
          <w:rFonts w:ascii="Times New Roman" w:hAnsi="Times New Roman" w:cs="Times New Roman"/>
          <w:sz w:val="24"/>
          <w:szCs w:val="24"/>
        </w:rPr>
      </w:pPr>
    </w:p>
    <w:p w14:paraId="523E2839" w14:textId="77777777" w:rsidR="00084B72" w:rsidRPr="008940B1" w:rsidRDefault="00084B72" w:rsidP="00577DEF">
      <w:pPr>
        <w:pStyle w:val="Sinespaciado"/>
        <w:spacing w:line="360" w:lineRule="auto"/>
        <w:jc w:val="both"/>
        <w:rPr>
          <w:rFonts w:ascii="Times New Roman" w:hAnsi="Times New Roman" w:cs="Times New Roman"/>
          <w:sz w:val="24"/>
          <w:szCs w:val="24"/>
        </w:rPr>
      </w:pPr>
      <w:r w:rsidRPr="008940B1">
        <w:rPr>
          <w:rFonts w:ascii="Times New Roman" w:hAnsi="Times New Roman" w:cs="Times New Roman"/>
          <w:sz w:val="24"/>
          <w:szCs w:val="24"/>
        </w:rPr>
        <w:lastRenderedPageBreak/>
        <w:t>Esto obtuvo un impacto positivo de 8,750 de títulos de propiedad dentro de seis (6) meses de renta de equipos, el cual, sumó a la meta trazada para el año 2022 al objetivo del presidente. La parte restante de los equipos rentados fueron distribuidos en otras áreas que necesitaban ampliar sus labores en la institución.</w:t>
      </w:r>
    </w:p>
    <w:p w14:paraId="3599F0BE" w14:textId="77777777" w:rsidR="00084B72" w:rsidRPr="008940B1" w:rsidRDefault="00084B72" w:rsidP="00577DEF">
      <w:pPr>
        <w:pStyle w:val="Sinespaciado"/>
        <w:spacing w:line="360" w:lineRule="auto"/>
        <w:jc w:val="both"/>
        <w:rPr>
          <w:rFonts w:ascii="Times New Roman" w:hAnsi="Times New Roman" w:cs="Times New Roman"/>
          <w:sz w:val="24"/>
          <w:szCs w:val="24"/>
        </w:rPr>
      </w:pPr>
    </w:p>
    <w:p w14:paraId="6DB58149" w14:textId="77777777" w:rsidR="00084B72" w:rsidRPr="008940B1" w:rsidRDefault="00084B72" w:rsidP="00577DEF">
      <w:pPr>
        <w:pStyle w:val="Sinespaciado"/>
        <w:spacing w:line="360" w:lineRule="auto"/>
        <w:jc w:val="both"/>
        <w:rPr>
          <w:rFonts w:ascii="Times New Roman" w:hAnsi="Times New Roman" w:cs="Times New Roman"/>
          <w:sz w:val="24"/>
          <w:szCs w:val="24"/>
        </w:rPr>
      </w:pPr>
    </w:p>
    <w:p w14:paraId="6311C5C3" w14:textId="7B44B1B8" w:rsidR="00084B72" w:rsidRPr="008940B1" w:rsidRDefault="00D818AB" w:rsidP="00577DEF">
      <w:pPr>
        <w:pStyle w:val="Sinespaciado"/>
        <w:numPr>
          <w:ilvl w:val="1"/>
          <w:numId w:val="16"/>
        </w:num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084B72" w:rsidRPr="008940B1">
        <w:rPr>
          <w:rFonts w:ascii="Times New Roman" w:hAnsi="Times New Roman" w:cs="Times New Roman"/>
          <w:b/>
          <w:bCs/>
          <w:sz w:val="24"/>
          <w:szCs w:val="24"/>
        </w:rPr>
        <w:t>Servicio de mantenimiento de equipos</w:t>
      </w:r>
    </w:p>
    <w:p w14:paraId="3BDCBD88" w14:textId="77777777" w:rsidR="00084B72" w:rsidRPr="008940B1" w:rsidRDefault="00084B72" w:rsidP="00577DEF">
      <w:pPr>
        <w:pStyle w:val="Sinespaciado"/>
        <w:spacing w:line="360" w:lineRule="auto"/>
        <w:rPr>
          <w:rFonts w:ascii="Times New Roman" w:hAnsi="Times New Roman" w:cs="Times New Roman"/>
          <w:sz w:val="24"/>
          <w:szCs w:val="24"/>
        </w:rPr>
      </w:pPr>
    </w:p>
    <w:p w14:paraId="1E5FCF45" w14:textId="099195E3" w:rsidR="00084B72" w:rsidRPr="008940B1" w:rsidRDefault="00084B72" w:rsidP="00577DEF">
      <w:pPr>
        <w:pStyle w:val="Sinespaciado"/>
        <w:spacing w:line="360" w:lineRule="auto"/>
        <w:jc w:val="both"/>
        <w:rPr>
          <w:rFonts w:ascii="Times New Roman" w:hAnsi="Times New Roman" w:cs="Times New Roman"/>
          <w:sz w:val="24"/>
          <w:szCs w:val="24"/>
        </w:rPr>
      </w:pPr>
      <w:r w:rsidRPr="008940B1">
        <w:rPr>
          <w:rFonts w:ascii="Times New Roman" w:hAnsi="Times New Roman" w:cs="Times New Roman"/>
          <w:sz w:val="24"/>
          <w:szCs w:val="24"/>
        </w:rPr>
        <w:t xml:space="preserve">Para lograr mantener en producción los equipos informáticos se obtuvo mediante un requerimiento una adquisición de servicio de mantenimiento para impresoras, </w:t>
      </w:r>
      <w:proofErr w:type="spellStart"/>
      <w:r w:rsidRPr="008940B1">
        <w:rPr>
          <w:rFonts w:ascii="Times New Roman" w:hAnsi="Times New Roman" w:cs="Times New Roman"/>
          <w:sz w:val="24"/>
          <w:szCs w:val="24"/>
        </w:rPr>
        <w:t>escaner</w:t>
      </w:r>
      <w:proofErr w:type="spellEnd"/>
      <w:r w:rsidRPr="008940B1">
        <w:rPr>
          <w:rFonts w:ascii="Times New Roman" w:hAnsi="Times New Roman" w:cs="Times New Roman"/>
          <w:sz w:val="24"/>
          <w:szCs w:val="24"/>
        </w:rPr>
        <w:t xml:space="preserve"> y computadoras, en mayo 2022. Se ha podido reparar y mantener en operación activos relacionados a informática que han pasado a la Unidad Técnica, llevando el control del monto asignado y análisis del costo en las cotizaciones del servicio ofrecido por el proveedor.</w:t>
      </w:r>
    </w:p>
    <w:p w14:paraId="312FD98B" w14:textId="58B4F3B4" w:rsidR="008940B1" w:rsidRDefault="008940B1" w:rsidP="00577DEF">
      <w:pPr>
        <w:pStyle w:val="Sinespaciado"/>
        <w:spacing w:line="360" w:lineRule="auto"/>
        <w:jc w:val="both"/>
        <w:rPr>
          <w:rFonts w:ascii="Times New Roman" w:hAnsi="Times New Roman" w:cs="Times New Roman"/>
          <w:sz w:val="24"/>
          <w:szCs w:val="24"/>
        </w:rPr>
      </w:pPr>
    </w:p>
    <w:p w14:paraId="30F6385A" w14:textId="70DCA71D" w:rsidR="008940B1" w:rsidRDefault="008940B1" w:rsidP="00577DEF">
      <w:pPr>
        <w:pStyle w:val="Sinespaciado"/>
        <w:spacing w:line="360" w:lineRule="auto"/>
        <w:jc w:val="both"/>
        <w:rPr>
          <w:rFonts w:ascii="Times New Roman" w:hAnsi="Times New Roman" w:cs="Times New Roman"/>
          <w:sz w:val="24"/>
          <w:szCs w:val="24"/>
        </w:rPr>
      </w:pPr>
    </w:p>
    <w:p w14:paraId="5C03FC3E" w14:textId="1FF0C857" w:rsidR="008940B1" w:rsidRDefault="008940B1" w:rsidP="00577DEF">
      <w:pPr>
        <w:pStyle w:val="Sinespaciado"/>
        <w:spacing w:line="360" w:lineRule="auto"/>
        <w:jc w:val="both"/>
        <w:rPr>
          <w:rFonts w:ascii="Times New Roman" w:hAnsi="Times New Roman" w:cs="Times New Roman"/>
          <w:sz w:val="24"/>
          <w:szCs w:val="24"/>
        </w:rPr>
      </w:pPr>
    </w:p>
    <w:p w14:paraId="73428812" w14:textId="5A6B0BE7" w:rsidR="008940B1" w:rsidRDefault="008940B1" w:rsidP="00577DEF">
      <w:pPr>
        <w:pStyle w:val="Sinespaciado"/>
        <w:spacing w:line="360" w:lineRule="auto"/>
        <w:jc w:val="both"/>
        <w:rPr>
          <w:rFonts w:ascii="Times New Roman" w:hAnsi="Times New Roman" w:cs="Times New Roman"/>
          <w:sz w:val="24"/>
          <w:szCs w:val="24"/>
        </w:rPr>
      </w:pPr>
    </w:p>
    <w:p w14:paraId="57B49660" w14:textId="45F9CB93" w:rsidR="008940B1" w:rsidRDefault="008940B1" w:rsidP="00577DEF">
      <w:pPr>
        <w:pStyle w:val="Sinespaciado"/>
        <w:spacing w:line="360" w:lineRule="auto"/>
        <w:jc w:val="both"/>
        <w:rPr>
          <w:rFonts w:ascii="Times New Roman" w:hAnsi="Times New Roman" w:cs="Times New Roman"/>
          <w:sz w:val="24"/>
          <w:szCs w:val="24"/>
        </w:rPr>
      </w:pPr>
    </w:p>
    <w:p w14:paraId="1B03930E" w14:textId="732D52F4" w:rsidR="008940B1" w:rsidRDefault="008940B1" w:rsidP="00577DEF">
      <w:pPr>
        <w:pStyle w:val="Sinespaciado"/>
        <w:spacing w:line="360" w:lineRule="auto"/>
        <w:jc w:val="both"/>
        <w:rPr>
          <w:rFonts w:ascii="Times New Roman" w:hAnsi="Times New Roman" w:cs="Times New Roman"/>
          <w:sz w:val="24"/>
          <w:szCs w:val="24"/>
        </w:rPr>
      </w:pPr>
    </w:p>
    <w:p w14:paraId="2CD456CC" w14:textId="6912A932" w:rsidR="008940B1" w:rsidRDefault="008940B1" w:rsidP="00577DEF">
      <w:pPr>
        <w:pStyle w:val="Sinespaciado"/>
        <w:spacing w:line="360" w:lineRule="auto"/>
        <w:jc w:val="both"/>
        <w:rPr>
          <w:rFonts w:ascii="Times New Roman" w:hAnsi="Times New Roman" w:cs="Times New Roman"/>
          <w:sz w:val="24"/>
          <w:szCs w:val="24"/>
        </w:rPr>
      </w:pPr>
    </w:p>
    <w:p w14:paraId="0BF1E23F" w14:textId="77777777" w:rsidR="008940B1" w:rsidRPr="008940B1" w:rsidRDefault="008940B1" w:rsidP="00577DEF">
      <w:pPr>
        <w:pStyle w:val="Sinespaciado"/>
        <w:spacing w:line="360" w:lineRule="auto"/>
        <w:jc w:val="both"/>
        <w:rPr>
          <w:rFonts w:ascii="Times New Roman" w:hAnsi="Times New Roman" w:cs="Times New Roman"/>
          <w:sz w:val="24"/>
          <w:szCs w:val="24"/>
        </w:rPr>
      </w:pPr>
    </w:p>
    <w:p w14:paraId="13BB9033" w14:textId="04CF61C1" w:rsidR="00207033" w:rsidRPr="00C72A95" w:rsidRDefault="00C72A95" w:rsidP="00577DEF">
      <w:pPr>
        <w:spacing w:line="360" w:lineRule="auto"/>
        <w:jc w:val="both"/>
        <w:rPr>
          <w:rFonts w:ascii="Times New Roman" w:hAnsi="Times New Roman" w:cs="Times New Roman"/>
          <w:b/>
          <w:bCs/>
          <w:sz w:val="28"/>
          <w:szCs w:val="28"/>
          <w:lang w:val="es-DO"/>
        </w:rPr>
      </w:pPr>
      <w:r w:rsidRPr="00C72A95">
        <w:rPr>
          <w:rFonts w:ascii="Times New Roman" w:hAnsi="Times New Roman" w:cs="Times New Roman"/>
          <w:b/>
          <w:bCs/>
          <w:sz w:val="28"/>
          <w:szCs w:val="28"/>
          <w:lang w:val="es-DO"/>
        </w:rPr>
        <w:t xml:space="preserve">III. </w:t>
      </w:r>
      <w:r w:rsidR="00207033" w:rsidRPr="00C72A95">
        <w:rPr>
          <w:rFonts w:ascii="Times New Roman" w:hAnsi="Times New Roman" w:cs="Times New Roman"/>
          <w:b/>
          <w:bCs/>
          <w:sz w:val="28"/>
          <w:szCs w:val="28"/>
          <w:lang w:val="es-DO"/>
        </w:rPr>
        <w:t>Logros en implementación de herramientas tecnológicas</w:t>
      </w:r>
    </w:p>
    <w:p w14:paraId="6C541D67" w14:textId="41EF08AC" w:rsidR="008940B1" w:rsidRPr="008940B1" w:rsidRDefault="008940B1" w:rsidP="00577DEF">
      <w:pPr>
        <w:spacing w:line="360" w:lineRule="auto"/>
        <w:jc w:val="both"/>
        <w:rPr>
          <w:rFonts w:ascii="Times New Roman" w:hAnsi="Times New Roman" w:cs="Times New Roman"/>
          <w:sz w:val="24"/>
          <w:szCs w:val="24"/>
          <w:lang w:val="es-DO"/>
        </w:rPr>
      </w:pPr>
      <w:r w:rsidRPr="008940B1">
        <w:rPr>
          <w:rFonts w:ascii="Times New Roman" w:hAnsi="Times New Roman" w:cs="Times New Roman"/>
          <w:sz w:val="24"/>
          <w:szCs w:val="24"/>
          <w:lang w:val="es-DO"/>
        </w:rPr>
        <w:t xml:space="preserve">Desde el Departamento de tecnología, </w:t>
      </w:r>
      <w:r w:rsidR="00844051">
        <w:rPr>
          <w:rFonts w:ascii="Times New Roman" w:hAnsi="Times New Roman" w:cs="Times New Roman"/>
          <w:sz w:val="24"/>
          <w:szCs w:val="24"/>
          <w:lang w:val="es-DO"/>
        </w:rPr>
        <w:t xml:space="preserve">en </w:t>
      </w:r>
      <w:r w:rsidR="00844051" w:rsidRPr="007A6766">
        <w:rPr>
          <w:rFonts w:ascii="Times New Roman" w:hAnsi="Times New Roman" w:cs="Times New Roman"/>
          <w:sz w:val="24"/>
          <w:szCs w:val="24"/>
          <w:lang w:val="es-DO"/>
        </w:rPr>
        <w:t xml:space="preserve">Unidad Técnica Ejecutora de Titulación de Terrenos del Estado, </w:t>
      </w:r>
      <w:r w:rsidRPr="008940B1">
        <w:rPr>
          <w:rFonts w:ascii="Times New Roman" w:hAnsi="Times New Roman" w:cs="Times New Roman"/>
          <w:sz w:val="24"/>
          <w:szCs w:val="24"/>
          <w:lang w:val="es-DO"/>
        </w:rPr>
        <w:t>hemos trabajado para impulsar políticas y procedimientos con el objetivo de salvaguardar la integridad, disponibilidad y confidencialidad de la información de los títulos de propiedad. Para lograr esto hemos alcanzado los siguientes metas.</w:t>
      </w:r>
    </w:p>
    <w:p w14:paraId="71F8DF5E" w14:textId="5197E4DC" w:rsidR="008940B1" w:rsidRPr="007A6766" w:rsidRDefault="00844051" w:rsidP="00577DEF">
      <w:pPr>
        <w:pStyle w:val="Prrafodelista"/>
        <w:numPr>
          <w:ilvl w:val="0"/>
          <w:numId w:val="15"/>
        </w:numPr>
        <w:spacing w:line="360" w:lineRule="auto"/>
        <w:jc w:val="both"/>
        <w:rPr>
          <w:rFonts w:ascii="Times New Roman" w:hAnsi="Times New Roman" w:cs="Times New Roman"/>
          <w:sz w:val="24"/>
          <w:szCs w:val="24"/>
          <w:lang w:val="es-DO"/>
        </w:rPr>
      </w:pPr>
      <w:r>
        <w:rPr>
          <w:rFonts w:ascii="Times New Roman" w:hAnsi="Times New Roman" w:cs="Times New Roman"/>
          <w:sz w:val="24"/>
          <w:szCs w:val="24"/>
          <w:lang w:val="es-DO"/>
        </w:rPr>
        <w:t>I</w:t>
      </w:r>
      <w:r w:rsidR="00207033" w:rsidRPr="007A6766">
        <w:rPr>
          <w:rFonts w:ascii="Times New Roman" w:hAnsi="Times New Roman" w:cs="Times New Roman"/>
          <w:sz w:val="24"/>
          <w:szCs w:val="24"/>
          <w:lang w:val="es-DO"/>
        </w:rPr>
        <w:t xml:space="preserve">mplementamos la plataforma Microsoft Office 365 y </w:t>
      </w:r>
      <w:proofErr w:type="spellStart"/>
      <w:r w:rsidR="00207033" w:rsidRPr="007A6766">
        <w:rPr>
          <w:rFonts w:ascii="Times New Roman" w:hAnsi="Times New Roman" w:cs="Times New Roman"/>
          <w:sz w:val="24"/>
          <w:szCs w:val="24"/>
          <w:lang w:val="es-DO"/>
        </w:rPr>
        <w:t>anydesk</w:t>
      </w:r>
      <w:proofErr w:type="spellEnd"/>
      <w:r w:rsidR="00207033" w:rsidRPr="007A6766">
        <w:rPr>
          <w:rFonts w:ascii="Times New Roman" w:hAnsi="Times New Roman" w:cs="Times New Roman"/>
          <w:sz w:val="24"/>
          <w:szCs w:val="24"/>
          <w:lang w:val="es-DO"/>
        </w:rPr>
        <w:t xml:space="preserve">, la cual nos permite trabajar en cualquier momento y desde cualquier lugar, permite videoconferencia, permite compartir el trabajo en tiempo real y con total seguridad. Además, las utilidades de la plataforma son compatibles con todo tipo de dispositivos, controla toda la información con una seguridad robusta y controles de seguridad y privacidad </w:t>
      </w:r>
      <w:r w:rsidR="00207033" w:rsidRPr="007A6766">
        <w:rPr>
          <w:rFonts w:ascii="Times New Roman" w:hAnsi="Times New Roman" w:cs="Times New Roman"/>
          <w:sz w:val="24"/>
          <w:szCs w:val="24"/>
          <w:lang w:val="es-DO"/>
        </w:rPr>
        <w:lastRenderedPageBreak/>
        <w:t xml:space="preserve">del más alto nivel y cuenta con la capacidad de creación de grupos de trabajos en Microsoft </w:t>
      </w:r>
      <w:proofErr w:type="spellStart"/>
      <w:r w:rsidR="00207033" w:rsidRPr="007A6766">
        <w:rPr>
          <w:rFonts w:ascii="Times New Roman" w:hAnsi="Times New Roman" w:cs="Times New Roman"/>
          <w:sz w:val="24"/>
          <w:szCs w:val="24"/>
          <w:lang w:val="es-DO"/>
        </w:rPr>
        <w:t>Teams</w:t>
      </w:r>
      <w:proofErr w:type="spellEnd"/>
      <w:r w:rsidR="001517CD">
        <w:rPr>
          <w:rFonts w:ascii="Times New Roman" w:hAnsi="Times New Roman" w:cs="Times New Roman"/>
          <w:sz w:val="24"/>
          <w:szCs w:val="24"/>
          <w:lang w:val="es-DO"/>
        </w:rPr>
        <w:t>.</w:t>
      </w:r>
    </w:p>
    <w:p w14:paraId="739E092A" w14:textId="47FA1610" w:rsidR="008940B1" w:rsidRPr="007A6766" w:rsidRDefault="00EC116B" w:rsidP="00577DEF">
      <w:pPr>
        <w:pStyle w:val="Prrafodelista"/>
        <w:numPr>
          <w:ilvl w:val="0"/>
          <w:numId w:val="15"/>
        </w:numPr>
        <w:spacing w:line="360" w:lineRule="auto"/>
        <w:rPr>
          <w:rFonts w:ascii="Times New Roman" w:hAnsi="Times New Roman" w:cs="Times New Roman"/>
          <w:sz w:val="24"/>
          <w:szCs w:val="24"/>
          <w:lang w:val="es-DO"/>
        </w:rPr>
      </w:pPr>
      <w:r>
        <w:rPr>
          <w:rFonts w:ascii="Times New Roman" w:hAnsi="Times New Roman" w:cs="Times New Roman"/>
          <w:sz w:val="24"/>
          <w:szCs w:val="24"/>
          <w:lang w:val="es-DO"/>
        </w:rPr>
        <w:t>Implementación</w:t>
      </w:r>
      <w:r w:rsidR="008940B1" w:rsidRPr="007A6766">
        <w:rPr>
          <w:rFonts w:ascii="Times New Roman" w:hAnsi="Times New Roman" w:cs="Times New Roman"/>
          <w:sz w:val="24"/>
          <w:szCs w:val="24"/>
          <w:lang w:val="es-DO"/>
        </w:rPr>
        <w:t xml:space="preserve"> de sistemas operativos y servidores;</w:t>
      </w:r>
    </w:p>
    <w:p w14:paraId="10D27F61" w14:textId="05BDB0CF" w:rsidR="008940B1" w:rsidRPr="007A6766" w:rsidRDefault="00EC116B" w:rsidP="00577DEF">
      <w:pPr>
        <w:pStyle w:val="Prrafodelista"/>
        <w:numPr>
          <w:ilvl w:val="0"/>
          <w:numId w:val="15"/>
        </w:numPr>
        <w:spacing w:line="360" w:lineRule="auto"/>
        <w:rPr>
          <w:rFonts w:ascii="Times New Roman" w:hAnsi="Times New Roman" w:cs="Times New Roman"/>
          <w:sz w:val="24"/>
          <w:szCs w:val="24"/>
          <w:lang w:val="es-DO"/>
        </w:rPr>
      </w:pPr>
      <w:r>
        <w:rPr>
          <w:rFonts w:ascii="Times New Roman" w:hAnsi="Times New Roman" w:cs="Times New Roman"/>
          <w:sz w:val="24"/>
          <w:szCs w:val="24"/>
          <w:lang w:val="es-DO"/>
        </w:rPr>
        <w:t>Implementación</w:t>
      </w:r>
      <w:r w:rsidR="008940B1" w:rsidRPr="007A6766">
        <w:rPr>
          <w:rFonts w:ascii="Times New Roman" w:hAnsi="Times New Roman" w:cs="Times New Roman"/>
          <w:sz w:val="24"/>
          <w:szCs w:val="24"/>
          <w:lang w:val="es-DO"/>
        </w:rPr>
        <w:t xml:space="preserve"> de los equipos </w:t>
      </w:r>
      <w:r w:rsidR="004309F6">
        <w:rPr>
          <w:rFonts w:ascii="Times New Roman" w:hAnsi="Times New Roman" w:cs="Times New Roman"/>
          <w:sz w:val="24"/>
          <w:szCs w:val="24"/>
          <w:lang w:val="es-DO"/>
        </w:rPr>
        <w:t>para servicios de telecomunicaciones</w:t>
      </w:r>
      <w:r w:rsidR="008940B1" w:rsidRPr="007A6766">
        <w:rPr>
          <w:rFonts w:ascii="Times New Roman" w:hAnsi="Times New Roman" w:cs="Times New Roman"/>
          <w:sz w:val="24"/>
          <w:szCs w:val="24"/>
          <w:lang w:val="es-DO"/>
        </w:rPr>
        <w:t>;</w:t>
      </w:r>
    </w:p>
    <w:p w14:paraId="42B739B7" w14:textId="066A7FCB" w:rsidR="008940B1" w:rsidRPr="007A6766" w:rsidRDefault="00EC116B" w:rsidP="00577DEF">
      <w:pPr>
        <w:pStyle w:val="Prrafodelista"/>
        <w:numPr>
          <w:ilvl w:val="0"/>
          <w:numId w:val="15"/>
        </w:numPr>
        <w:spacing w:line="360" w:lineRule="auto"/>
        <w:rPr>
          <w:rFonts w:ascii="Times New Roman" w:hAnsi="Times New Roman" w:cs="Times New Roman"/>
          <w:sz w:val="24"/>
          <w:szCs w:val="24"/>
          <w:lang w:val="es-DO"/>
        </w:rPr>
      </w:pPr>
      <w:r>
        <w:rPr>
          <w:rFonts w:ascii="Times New Roman" w:hAnsi="Times New Roman" w:cs="Times New Roman"/>
          <w:sz w:val="24"/>
          <w:szCs w:val="24"/>
          <w:lang w:val="es-DO"/>
        </w:rPr>
        <w:t>Evaluación para la implementa</w:t>
      </w:r>
      <w:r w:rsidR="008940B1" w:rsidRPr="007A6766">
        <w:rPr>
          <w:rFonts w:ascii="Times New Roman" w:hAnsi="Times New Roman" w:cs="Times New Roman"/>
          <w:sz w:val="24"/>
          <w:szCs w:val="24"/>
          <w:lang w:val="es-DO"/>
        </w:rPr>
        <w:t xml:space="preserve">ción de políticas </w:t>
      </w:r>
      <w:r>
        <w:rPr>
          <w:rFonts w:ascii="Times New Roman" w:hAnsi="Times New Roman" w:cs="Times New Roman"/>
          <w:sz w:val="24"/>
          <w:szCs w:val="24"/>
          <w:lang w:val="es-DO"/>
        </w:rPr>
        <w:t>y procedimientos de TIC;</w:t>
      </w:r>
    </w:p>
    <w:p w14:paraId="0A2DF8DA" w14:textId="3CEEA8A0" w:rsidR="008940B1" w:rsidRPr="007A6766" w:rsidRDefault="008940B1" w:rsidP="00577DEF">
      <w:pPr>
        <w:pStyle w:val="Prrafodelista"/>
        <w:numPr>
          <w:ilvl w:val="0"/>
          <w:numId w:val="15"/>
        </w:numPr>
        <w:spacing w:line="360" w:lineRule="auto"/>
        <w:rPr>
          <w:rFonts w:ascii="Times New Roman" w:hAnsi="Times New Roman" w:cs="Times New Roman"/>
          <w:sz w:val="24"/>
          <w:szCs w:val="24"/>
          <w:lang w:val="es-DO"/>
        </w:rPr>
      </w:pPr>
      <w:r w:rsidRPr="007A6766">
        <w:rPr>
          <w:rFonts w:ascii="Times New Roman" w:hAnsi="Times New Roman" w:cs="Times New Roman"/>
          <w:sz w:val="24"/>
          <w:szCs w:val="24"/>
          <w:lang w:val="es-DO"/>
        </w:rPr>
        <w:t xml:space="preserve">Optimización de servicios de viáticos; </w:t>
      </w:r>
    </w:p>
    <w:p w14:paraId="20B06EBB" w14:textId="6D1600EA" w:rsidR="008940B1" w:rsidRPr="007A6766" w:rsidRDefault="008940B1" w:rsidP="00577DEF">
      <w:pPr>
        <w:pStyle w:val="Prrafodelista"/>
        <w:numPr>
          <w:ilvl w:val="0"/>
          <w:numId w:val="15"/>
        </w:numPr>
        <w:spacing w:line="360" w:lineRule="auto"/>
        <w:rPr>
          <w:rFonts w:ascii="Times New Roman" w:hAnsi="Times New Roman" w:cs="Times New Roman"/>
          <w:sz w:val="24"/>
          <w:szCs w:val="24"/>
          <w:lang w:val="es-DO"/>
        </w:rPr>
      </w:pPr>
      <w:r w:rsidRPr="007A6766">
        <w:rPr>
          <w:rFonts w:ascii="Times New Roman" w:hAnsi="Times New Roman" w:cs="Times New Roman"/>
          <w:sz w:val="24"/>
          <w:szCs w:val="24"/>
          <w:lang w:val="es-DO"/>
        </w:rPr>
        <w:t xml:space="preserve">Optimización de entrega de certificado de título; </w:t>
      </w:r>
    </w:p>
    <w:p w14:paraId="30CD5A1C" w14:textId="736946CC" w:rsidR="008940B1" w:rsidRPr="00EC116B" w:rsidRDefault="008940B1" w:rsidP="00577DEF">
      <w:pPr>
        <w:pStyle w:val="Prrafodelista"/>
        <w:numPr>
          <w:ilvl w:val="0"/>
          <w:numId w:val="15"/>
        </w:numPr>
        <w:spacing w:line="360" w:lineRule="auto"/>
        <w:rPr>
          <w:rFonts w:ascii="Times New Roman" w:hAnsi="Times New Roman" w:cs="Times New Roman"/>
          <w:sz w:val="24"/>
          <w:szCs w:val="24"/>
          <w:lang w:val="es-DO"/>
        </w:rPr>
      </w:pPr>
      <w:r w:rsidRPr="007A6766">
        <w:rPr>
          <w:rFonts w:ascii="Times New Roman" w:hAnsi="Times New Roman" w:cs="Times New Roman"/>
          <w:sz w:val="24"/>
          <w:szCs w:val="24"/>
          <w:lang w:val="es-DO"/>
        </w:rPr>
        <w:t>Dar soporte a cada departamento, verificando que todo esté funcionando correctamente;</w:t>
      </w:r>
    </w:p>
    <w:p w14:paraId="5C82D309" w14:textId="7FDFB797" w:rsidR="00D818AB" w:rsidRDefault="00D818AB" w:rsidP="00577DEF">
      <w:pPr>
        <w:spacing w:line="360" w:lineRule="auto"/>
        <w:jc w:val="both"/>
        <w:rPr>
          <w:rFonts w:ascii="Times New Roman" w:hAnsi="Times New Roman" w:cs="Times New Roman"/>
          <w:sz w:val="24"/>
          <w:szCs w:val="24"/>
          <w:lang w:val="es-DO"/>
        </w:rPr>
      </w:pPr>
    </w:p>
    <w:p w14:paraId="44931218" w14:textId="5929EE78" w:rsidR="00D818AB" w:rsidRDefault="00D818AB" w:rsidP="00577DEF">
      <w:pPr>
        <w:spacing w:line="360" w:lineRule="auto"/>
        <w:jc w:val="both"/>
        <w:rPr>
          <w:rFonts w:ascii="Times New Roman" w:hAnsi="Times New Roman" w:cs="Times New Roman"/>
          <w:sz w:val="24"/>
          <w:szCs w:val="24"/>
          <w:lang w:val="es-DO"/>
        </w:rPr>
      </w:pPr>
    </w:p>
    <w:p w14:paraId="38AE63EF" w14:textId="337ADF13" w:rsidR="00D818AB" w:rsidRDefault="00D818AB" w:rsidP="00577DEF">
      <w:pPr>
        <w:spacing w:line="360" w:lineRule="auto"/>
        <w:jc w:val="both"/>
        <w:rPr>
          <w:rFonts w:ascii="Times New Roman" w:hAnsi="Times New Roman" w:cs="Times New Roman"/>
          <w:sz w:val="24"/>
          <w:szCs w:val="24"/>
          <w:lang w:val="es-DO"/>
        </w:rPr>
      </w:pPr>
    </w:p>
    <w:p w14:paraId="0BCCA6FC" w14:textId="2909805E" w:rsidR="00D818AB" w:rsidRDefault="00D818AB" w:rsidP="00577DEF">
      <w:pPr>
        <w:spacing w:line="360" w:lineRule="auto"/>
        <w:jc w:val="both"/>
        <w:rPr>
          <w:rFonts w:ascii="Times New Roman" w:hAnsi="Times New Roman" w:cs="Times New Roman"/>
          <w:sz w:val="24"/>
          <w:szCs w:val="24"/>
          <w:lang w:val="es-DO"/>
        </w:rPr>
      </w:pPr>
    </w:p>
    <w:p w14:paraId="6C8E651F" w14:textId="07C38604" w:rsidR="00D818AB" w:rsidRDefault="00D818AB" w:rsidP="00577DEF">
      <w:pPr>
        <w:spacing w:line="360" w:lineRule="auto"/>
        <w:jc w:val="both"/>
        <w:rPr>
          <w:rFonts w:ascii="Times New Roman" w:hAnsi="Times New Roman" w:cs="Times New Roman"/>
          <w:sz w:val="24"/>
          <w:szCs w:val="24"/>
          <w:lang w:val="es-DO"/>
        </w:rPr>
      </w:pPr>
    </w:p>
    <w:p w14:paraId="72F8F4A2" w14:textId="7E3980F4" w:rsidR="00D818AB" w:rsidRDefault="00D818AB" w:rsidP="00577DEF">
      <w:pPr>
        <w:spacing w:line="360" w:lineRule="auto"/>
        <w:jc w:val="both"/>
        <w:rPr>
          <w:rFonts w:ascii="Times New Roman" w:hAnsi="Times New Roman" w:cs="Times New Roman"/>
          <w:sz w:val="24"/>
          <w:szCs w:val="24"/>
          <w:lang w:val="es-DO"/>
        </w:rPr>
      </w:pPr>
    </w:p>
    <w:p w14:paraId="7F1515C9" w14:textId="10BD46F7" w:rsidR="00D818AB" w:rsidRDefault="00D818AB" w:rsidP="00577DEF">
      <w:pPr>
        <w:spacing w:line="360" w:lineRule="auto"/>
        <w:jc w:val="both"/>
        <w:rPr>
          <w:rFonts w:ascii="Times New Roman" w:hAnsi="Times New Roman" w:cs="Times New Roman"/>
          <w:sz w:val="24"/>
          <w:szCs w:val="24"/>
          <w:lang w:val="es-DO"/>
        </w:rPr>
      </w:pPr>
    </w:p>
    <w:p w14:paraId="4858377D" w14:textId="6862CF2F" w:rsidR="00D818AB" w:rsidRDefault="00D818AB" w:rsidP="00577DEF">
      <w:pPr>
        <w:spacing w:line="360" w:lineRule="auto"/>
        <w:jc w:val="both"/>
        <w:rPr>
          <w:rFonts w:ascii="Times New Roman" w:hAnsi="Times New Roman" w:cs="Times New Roman"/>
          <w:sz w:val="24"/>
          <w:szCs w:val="24"/>
          <w:lang w:val="es-DO"/>
        </w:rPr>
      </w:pPr>
    </w:p>
    <w:p w14:paraId="31B327E0" w14:textId="25B83E5D" w:rsidR="00D818AB" w:rsidRDefault="00D818AB" w:rsidP="00577DEF">
      <w:pPr>
        <w:spacing w:line="360" w:lineRule="auto"/>
        <w:jc w:val="both"/>
        <w:rPr>
          <w:rFonts w:ascii="Times New Roman" w:hAnsi="Times New Roman" w:cs="Times New Roman"/>
          <w:sz w:val="24"/>
          <w:szCs w:val="24"/>
          <w:lang w:val="es-DO"/>
        </w:rPr>
      </w:pPr>
    </w:p>
    <w:p w14:paraId="3F9CD32C" w14:textId="334F6B2E" w:rsidR="00D818AB" w:rsidRPr="00D818AB" w:rsidRDefault="004309F6" w:rsidP="00577DEF">
      <w:pPr>
        <w:spacing w:line="360" w:lineRule="auto"/>
        <w:jc w:val="both"/>
        <w:rPr>
          <w:rFonts w:ascii="Times New Roman" w:hAnsi="Times New Roman" w:cs="Times New Roman"/>
          <w:b/>
          <w:bCs/>
          <w:sz w:val="28"/>
          <w:szCs w:val="28"/>
        </w:rPr>
      </w:pPr>
      <w:bookmarkStart w:id="0" w:name="_Toc63070179"/>
      <w:bookmarkStart w:id="1" w:name="_Toc94689355"/>
      <w:r>
        <w:rPr>
          <w:rFonts w:ascii="Times New Roman" w:hAnsi="Times New Roman" w:cs="Times New Roman"/>
          <w:b/>
          <w:bCs/>
          <w:sz w:val="28"/>
          <w:szCs w:val="28"/>
        </w:rPr>
        <w:t xml:space="preserve">III. </w:t>
      </w:r>
      <w:r w:rsidR="00D818AB" w:rsidRPr="00D818AB">
        <w:rPr>
          <w:rFonts w:ascii="Times New Roman" w:hAnsi="Times New Roman" w:cs="Times New Roman"/>
          <w:b/>
          <w:bCs/>
          <w:sz w:val="28"/>
          <w:szCs w:val="28"/>
        </w:rPr>
        <w:t>Proyecciones al próximo año</w:t>
      </w:r>
      <w:bookmarkEnd w:id="0"/>
      <w:bookmarkEnd w:id="1"/>
    </w:p>
    <w:p w14:paraId="7E5E039D" w14:textId="77777777" w:rsidR="00D818AB" w:rsidRPr="00D818AB" w:rsidRDefault="00D818AB" w:rsidP="00577DEF">
      <w:pPr>
        <w:spacing w:line="360" w:lineRule="auto"/>
        <w:jc w:val="both"/>
        <w:rPr>
          <w:rFonts w:ascii="Times New Roman" w:hAnsi="Times New Roman" w:cs="Times New Roman"/>
          <w:sz w:val="24"/>
          <w:szCs w:val="24"/>
          <w:lang w:val="es-DO"/>
        </w:rPr>
      </w:pPr>
    </w:p>
    <w:p w14:paraId="429FC28F" w14:textId="05E852D5" w:rsidR="00D818AB" w:rsidRPr="00D818AB" w:rsidRDefault="0058151A" w:rsidP="00577DEF">
      <w:pPr>
        <w:pStyle w:val="Prrafodelista"/>
        <w:numPr>
          <w:ilvl w:val="0"/>
          <w:numId w:val="19"/>
        </w:numPr>
        <w:spacing w:line="360" w:lineRule="auto"/>
        <w:jc w:val="both"/>
        <w:rPr>
          <w:rFonts w:ascii="Times New Roman" w:hAnsi="Times New Roman" w:cs="Times New Roman"/>
          <w:sz w:val="24"/>
          <w:szCs w:val="24"/>
          <w:lang w:val="es-DO"/>
        </w:rPr>
      </w:pPr>
      <w:r>
        <w:rPr>
          <w:rFonts w:ascii="Times New Roman" w:hAnsi="Times New Roman" w:cs="Times New Roman"/>
          <w:sz w:val="24"/>
          <w:szCs w:val="24"/>
          <w:lang w:val="es-DO"/>
        </w:rPr>
        <w:t>Implementar Estructura de Servidores virtuales locales para la gestión interna de los recursos en el Departamento</w:t>
      </w:r>
      <w:r w:rsidR="00D818AB" w:rsidRPr="00D818AB">
        <w:rPr>
          <w:rFonts w:ascii="Times New Roman" w:hAnsi="Times New Roman" w:cs="Times New Roman"/>
          <w:sz w:val="24"/>
          <w:szCs w:val="24"/>
          <w:lang w:val="es-DO"/>
        </w:rPr>
        <w:t xml:space="preserve"> Tecnologías de la Información y Comunicación</w:t>
      </w:r>
    </w:p>
    <w:p w14:paraId="05F7C64A" w14:textId="5231350B" w:rsidR="00D818AB" w:rsidRDefault="0058151A" w:rsidP="00577DEF">
      <w:pPr>
        <w:pStyle w:val="Prrafodelista"/>
        <w:numPr>
          <w:ilvl w:val="0"/>
          <w:numId w:val="19"/>
        </w:numPr>
        <w:spacing w:line="360" w:lineRule="auto"/>
        <w:jc w:val="both"/>
        <w:rPr>
          <w:rFonts w:ascii="Times New Roman" w:hAnsi="Times New Roman" w:cs="Times New Roman"/>
          <w:sz w:val="24"/>
          <w:szCs w:val="24"/>
          <w:lang w:val="es-DO"/>
        </w:rPr>
      </w:pPr>
      <w:r>
        <w:rPr>
          <w:rFonts w:ascii="Times New Roman" w:hAnsi="Times New Roman" w:cs="Times New Roman"/>
          <w:sz w:val="24"/>
          <w:szCs w:val="24"/>
          <w:lang w:val="es-DO"/>
        </w:rPr>
        <w:t xml:space="preserve">Implementaciones y certificación de las </w:t>
      </w:r>
      <w:proofErr w:type="spellStart"/>
      <w:r>
        <w:rPr>
          <w:rFonts w:ascii="Times New Roman" w:hAnsi="Times New Roman" w:cs="Times New Roman"/>
          <w:sz w:val="24"/>
          <w:szCs w:val="24"/>
          <w:lang w:val="es-DO"/>
        </w:rPr>
        <w:t>Nortic</w:t>
      </w:r>
      <w:proofErr w:type="spellEnd"/>
      <w:r>
        <w:rPr>
          <w:rFonts w:ascii="Times New Roman" w:hAnsi="Times New Roman" w:cs="Times New Roman"/>
          <w:sz w:val="24"/>
          <w:szCs w:val="24"/>
          <w:lang w:val="es-DO"/>
        </w:rPr>
        <w:t xml:space="preserve"> A1, A3, A6, E1 y E2</w:t>
      </w:r>
      <w:r w:rsidR="00D818AB" w:rsidRPr="00D818AB">
        <w:rPr>
          <w:rFonts w:ascii="Times New Roman" w:hAnsi="Times New Roman" w:cs="Times New Roman"/>
          <w:sz w:val="24"/>
          <w:szCs w:val="24"/>
          <w:lang w:val="es-DO"/>
        </w:rPr>
        <w:t xml:space="preserve"> </w:t>
      </w:r>
    </w:p>
    <w:p w14:paraId="7FCF0F3C" w14:textId="77777777" w:rsidR="0058151A" w:rsidRPr="00D818AB" w:rsidRDefault="0058151A" w:rsidP="00577DEF">
      <w:pPr>
        <w:pStyle w:val="Prrafodelista"/>
        <w:numPr>
          <w:ilvl w:val="0"/>
          <w:numId w:val="19"/>
        </w:numPr>
        <w:spacing w:line="360" w:lineRule="auto"/>
        <w:jc w:val="both"/>
        <w:rPr>
          <w:rFonts w:ascii="Times New Roman" w:hAnsi="Times New Roman" w:cs="Times New Roman"/>
          <w:sz w:val="24"/>
          <w:szCs w:val="24"/>
          <w:lang w:val="es-DO"/>
        </w:rPr>
      </w:pPr>
      <w:r w:rsidRPr="00D818AB">
        <w:rPr>
          <w:rFonts w:ascii="Times New Roman" w:hAnsi="Times New Roman" w:cs="Times New Roman"/>
          <w:sz w:val="24"/>
          <w:szCs w:val="24"/>
          <w:lang w:val="es-DO"/>
        </w:rPr>
        <w:t>Fortalecimiento de Capacidades,</w:t>
      </w:r>
      <w:r>
        <w:rPr>
          <w:rFonts w:ascii="Times New Roman" w:hAnsi="Times New Roman" w:cs="Times New Roman"/>
          <w:sz w:val="24"/>
          <w:szCs w:val="24"/>
          <w:lang w:val="es-DO"/>
        </w:rPr>
        <w:t xml:space="preserve"> Infraestructura,</w:t>
      </w:r>
      <w:r w:rsidRPr="00D818AB">
        <w:rPr>
          <w:rFonts w:ascii="Times New Roman" w:hAnsi="Times New Roman" w:cs="Times New Roman"/>
          <w:sz w:val="24"/>
          <w:szCs w:val="24"/>
          <w:lang w:val="es-DO"/>
        </w:rPr>
        <w:t xml:space="preserve"> </w:t>
      </w:r>
      <w:proofErr w:type="spellStart"/>
      <w:r w:rsidRPr="00D818AB">
        <w:rPr>
          <w:rFonts w:ascii="Times New Roman" w:hAnsi="Times New Roman" w:cs="Times New Roman"/>
          <w:sz w:val="24"/>
          <w:szCs w:val="24"/>
          <w:lang w:val="es-DO"/>
        </w:rPr>
        <w:t>Networking</w:t>
      </w:r>
      <w:proofErr w:type="spellEnd"/>
      <w:r w:rsidRPr="00D818AB">
        <w:rPr>
          <w:rFonts w:ascii="Times New Roman" w:hAnsi="Times New Roman" w:cs="Times New Roman"/>
          <w:sz w:val="24"/>
          <w:szCs w:val="24"/>
          <w:lang w:val="es-DO"/>
        </w:rPr>
        <w:t xml:space="preserve"> y cumplimiento del SGS </w:t>
      </w:r>
    </w:p>
    <w:p w14:paraId="0D7EAC4C" w14:textId="5C99E9F3" w:rsidR="00D818AB" w:rsidRDefault="00D818AB" w:rsidP="00577DEF">
      <w:pPr>
        <w:pStyle w:val="Prrafodelista"/>
        <w:numPr>
          <w:ilvl w:val="0"/>
          <w:numId w:val="19"/>
        </w:numPr>
        <w:spacing w:line="360" w:lineRule="auto"/>
        <w:jc w:val="both"/>
        <w:rPr>
          <w:rFonts w:ascii="Times New Roman" w:hAnsi="Times New Roman" w:cs="Times New Roman"/>
          <w:sz w:val="24"/>
          <w:szCs w:val="24"/>
          <w:lang w:val="es-DO"/>
        </w:rPr>
      </w:pPr>
      <w:r w:rsidRPr="00D818AB">
        <w:rPr>
          <w:rFonts w:ascii="Times New Roman" w:hAnsi="Times New Roman" w:cs="Times New Roman"/>
          <w:sz w:val="24"/>
          <w:szCs w:val="24"/>
          <w:lang w:val="es-DO"/>
        </w:rPr>
        <w:t>Adquisición de Equipamiento tecnológico y Accesorios</w:t>
      </w:r>
    </w:p>
    <w:p w14:paraId="17B104B1" w14:textId="4F8CB2A5" w:rsidR="00DA5F22" w:rsidRPr="00D818AB" w:rsidRDefault="00E93CDA" w:rsidP="00577DEF">
      <w:pPr>
        <w:pStyle w:val="Prrafodelista"/>
        <w:numPr>
          <w:ilvl w:val="0"/>
          <w:numId w:val="19"/>
        </w:numPr>
        <w:spacing w:line="360" w:lineRule="auto"/>
        <w:jc w:val="both"/>
        <w:rPr>
          <w:rFonts w:ascii="Times New Roman" w:hAnsi="Times New Roman" w:cs="Times New Roman"/>
          <w:sz w:val="24"/>
          <w:szCs w:val="24"/>
          <w:lang w:val="es-DO"/>
        </w:rPr>
      </w:pPr>
      <w:r>
        <w:rPr>
          <w:rFonts w:ascii="Times New Roman" w:hAnsi="Times New Roman" w:cs="Times New Roman"/>
          <w:sz w:val="24"/>
          <w:szCs w:val="24"/>
          <w:lang w:val="es-DO"/>
        </w:rPr>
        <w:t>Adquisición</w:t>
      </w:r>
      <w:r w:rsidR="00DA5F22">
        <w:rPr>
          <w:rFonts w:ascii="Times New Roman" w:hAnsi="Times New Roman" w:cs="Times New Roman"/>
          <w:sz w:val="24"/>
          <w:szCs w:val="24"/>
          <w:lang w:val="es-DO"/>
        </w:rPr>
        <w:t xml:space="preserve"> de un </w:t>
      </w:r>
      <w:proofErr w:type="spellStart"/>
      <w:r w:rsidR="00DA5F22">
        <w:rPr>
          <w:rFonts w:ascii="Times New Roman" w:hAnsi="Times New Roman" w:cs="Times New Roman"/>
          <w:sz w:val="24"/>
          <w:szCs w:val="24"/>
          <w:lang w:val="es-DO"/>
        </w:rPr>
        <w:t>Erp</w:t>
      </w:r>
      <w:proofErr w:type="spellEnd"/>
      <w:r w:rsidR="00DA5F22">
        <w:rPr>
          <w:rFonts w:ascii="Times New Roman" w:hAnsi="Times New Roman" w:cs="Times New Roman"/>
          <w:sz w:val="24"/>
          <w:szCs w:val="24"/>
          <w:lang w:val="es-DO"/>
        </w:rPr>
        <w:t xml:space="preserve"> para consolidación de la información institucional.</w:t>
      </w:r>
    </w:p>
    <w:p w14:paraId="4A921E39" w14:textId="77777777" w:rsidR="008940B1" w:rsidRPr="00D818AB" w:rsidRDefault="008940B1" w:rsidP="00577DEF">
      <w:pPr>
        <w:pStyle w:val="Sinespaciado"/>
        <w:spacing w:line="360" w:lineRule="auto"/>
        <w:jc w:val="both"/>
        <w:rPr>
          <w:rFonts w:ascii="Times New Roman" w:hAnsi="Times New Roman" w:cs="Times New Roman"/>
          <w:sz w:val="24"/>
          <w:szCs w:val="24"/>
          <w:lang w:val="es-ES"/>
        </w:rPr>
      </w:pPr>
    </w:p>
    <w:p w14:paraId="2A3D29BE" w14:textId="77777777" w:rsidR="00084B72" w:rsidRPr="001C7954" w:rsidRDefault="00084B72" w:rsidP="00577DEF">
      <w:pPr>
        <w:spacing w:line="360" w:lineRule="auto"/>
        <w:jc w:val="both"/>
        <w:rPr>
          <w:rFonts w:ascii="Times New Roman" w:hAnsi="Times New Roman" w:cs="Times New Roman"/>
          <w:sz w:val="24"/>
          <w:szCs w:val="24"/>
          <w:lang w:val="es-DO"/>
        </w:rPr>
      </w:pPr>
    </w:p>
    <w:p w14:paraId="05C75547" w14:textId="77777777" w:rsidR="00DE1E1B" w:rsidRPr="001C7954" w:rsidRDefault="00DE1E1B" w:rsidP="001C7954">
      <w:pPr>
        <w:spacing w:line="360" w:lineRule="auto"/>
        <w:jc w:val="both"/>
        <w:rPr>
          <w:rFonts w:ascii="Times New Roman" w:hAnsi="Times New Roman" w:cs="Times New Roman"/>
          <w:sz w:val="24"/>
          <w:szCs w:val="24"/>
        </w:rPr>
      </w:pPr>
    </w:p>
    <w:p w14:paraId="0C9A0E43" w14:textId="77777777" w:rsidR="006E797D" w:rsidRPr="001C7954" w:rsidRDefault="006E797D" w:rsidP="001C7954">
      <w:pPr>
        <w:spacing w:line="360" w:lineRule="auto"/>
        <w:jc w:val="both"/>
        <w:rPr>
          <w:rFonts w:ascii="Times New Roman" w:hAnsi="Times New Roman" w:cs="Times New Roman"/>
          <w:sz w:val="24"/>
          <w:szCs w:val="24"/>
        </w:rPr>
      </w:pPr>
    </w:p>
    <w:sectPr w:rsidR="006E797D" w:rsidRPr="001C795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tifex CF Light">
    <w:altName w:val="Courier New"/>
    <w:panose1 w:val="00000000000000000000"/>
    <w:charset w:val="00"/>
    <w:family w:val="modern"/>
    <w:notTrueType/>
    <w:pitch w:val="variable"/>
    <w:sig w:usb0="00000007" w:usb1="00000000" w:usb2="00000000" w:usb3="00000000" w:csb0="00000093" w:csb1="00000000"/>
  </w:font>
  <w:font w:name="Gotham Medium">
    <w:altName w:val="Yu Gothic"/>
    <w:panose1 w:val="00000000000000000000"/>
    <w:charset w:val="00"/>
    <w:family w:val="modern"/>
    <w:notTrueType/>
    <w:pitch w:val="variable"/>
    <w:sig w:usb0="00000087" w:usb1="00000000"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590"/>
    <w:multiLevelType w:val="hybridMultilevel"/>
    <w:tmpl w:val="E41A46AE"/>
    <w:lvl w:ilvl="0" w:tplc="04090001">
      <w:start w:val="1"/>
      <w:numFmt w:val="bullet"/>
      <w:lvlText w:val=""/>
      <w:lvlJc w:val="left"/>
      <w:pPr>
        <w:ind w:left="360" w:hanging="360"/>
      </w:pPr>
      <w:rPr>
        <w:rFonts w:ascii="Symbol" w:hAnsi="Symbol" w:hint="default"/>
      </w:rPr>
    </w:lvl>
    <w:lvl w:ilvl="1" w:tplc="119CDB40">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5E6C71"/>
    <w:multiLevelType w:val="multilevel"/>
    <w:tmpl w:val="E4401474"/>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7747F1B"/>
    <w:multiLevelType w:val="hybridMultilevel"/>
    <w:tmpl w:val="CC9E596A"/>
    <w:lvl w:ilvl="0" w:tplc="04090011">
      <w:start w:val="1"/>
      <w:numFmt w:val="decimal"/>
      <w:lvlText w:val="%1)"/>
      <w:lvlJc w:val="left"/>
      <w:pPr>
        <w:ind w:left="360" w:hanging="360"/>
      </w:pPr>
      <w:rPr>
        <w:rFonts w:hint="default"/>
      </w:rPr>
    </w:lvl>
    <w:lvl w:ilvl="1" w:tplc="FFFFFFFF">
      <w:numFmt w:val="bullet"/>
      <w:lvlText w:val="•"/>
      <w:lvlJc w:val="left"/>
      <w:pPr>
        <w:ind w:left="1080" w:hanging="360"/>
      </w:pPr>
      <w:rPr>
        <w:rFonts w:ascii="Times New Roman" w:eastAsiaTheme="minorHAnsi" w:hAnsi="Times New Roman" w:cs="Times New Roma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20B56ED9"/>
    <w:multiLevelType w:val="hybridMultilevel"/>
    <w:tmpl w:val="677425E0"/>
    <w:lvl w:ilvl="0" w:tplc="0409000F">
      <w:start w:val="1"/>
      <w:numFmt w:val="decimal"/>
      <w:lvlText w:val="%1."/>
      <w:lvlJc w:val="left"/>
      <w:pPr>
        <w:ind w:left="360" w:hanging="360"/>
      </w:pPr>
      <w:rPr>
        <w:rFonts w:hint="default"/>
      </w:rPr>
    </w:lvl>
    <w:lvl w:ilvl="1" w:tplc="FFFFFFFF">
      <w:numFmt w:val="bullet"/>
      <w:lvlText w:val="•"/>
      <w:lvlJc w:val="left"/>
      <w:pPr>
        <w:ind w:left="1080" w:hanging="360"/>
      </w:pPr>
      <w:rPr>
        <w:rFonts w:ascii="Times New Roman" w:eastAsiaTheme="minorHAnsi" w:hAnsi="Times New Roman" w:cs="Times New Roma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2345447B"/>
    <w:multiLevelType w:val="hybridMultilevel"/>
    <w:tmpl w:val="6534F914"/>
    <w:lvl w:ilvl="0" w:tplc="04090001">
      <w:start w:val="1"/>
      <w:numFmt w:val="bullet"/>
      <w:lvlText w:val=""/>
      <w:lvlJc w:val="left"/>
      <w:pPr>
        <w:ind w:left="360" w:hanging="360"/>
      </w:pPr>
      <w:rPr>
        <w:rFonts w:ascii="Symbol" w:hAnsi="Symbol" w:hint="default"/>
      </w:rPr>
    </w:lvl>
    <w:lvl w:ilvl="1" w:tplc="DA9AE5B4">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9501CF"/>
    <w:multiLevelType w:val="hybridMultilevel"/>
    <w:tmpl w:val="27068A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B85E6A"/>
    <w:multiLevelType w:val="multilevel"/>
    <w:tmpl w:val="0C0A0027"/>
    <w:lvl w:ilvl="0">
      <w:start w:val="1"/>
      <w:numFmt w:val="upperRoman"/>
      <w:pStyle w:val="Ttulo1"/>
      <w:lvlText w:val="%1."/>
      <w:lvlJc w:val="left"/>
      <w:pPr>
        <w:ind w:left="0" w:firstLine="0"/>
      </w:pPr>
    </w:lvl>
    <w:lvl w:ilvl="1">
      <w:start w:val="1"/>
      <w:numFmt w:val="upperLetter"/>
      <w:pStyle w:val="Ttulo2"/>
      <w:lvlText w:val="%2."/>
      <w:lvlJc w:val="left"/>
      <w:pPr>
        <w:ind w:left="720" w:firstLine="0"/>
      </w:pPr>
    </w:lvl>
    <w:lvl w:ilvl="2">
      <w:start w:val="1"/>
      <w:numFmt w:val="decimal"/>
      <w:pStyle w:val="Ttulo3"/>
      <w:lvlText w:val="%3."/>
      <w:lvlJc w:val="left"/>
      <w:pPr>
        <w:ind w:left="1440" w:firstLine="0"/>
      </w:pPr>
    </w:lvl>
    <w:lvl w:ilvl="3">
      <w:start w:val="1"/>
      <w:numFmt w:val="lowerLetter"/>
      <w:pStyle w:val="Ttulo4"/>
      <w:lvlText w:val="%4)"/>
      <w:lvlJc w:val="left"/>
      <w:pPr>
        <w:ind w:left="2160" w:firstLine="0"/>
      </w:p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abstractNum w:abstractNumId="7" w15:restartNumberingAfterBreak="0">
    <w:nsid w:val="3D604442"/>
    <w:multiLevelType w:val="hybridMultilevel"/>
    <w:tmpl w:val="2C9A972A"/>
    <w:lvl w:ilvl="0" w:tplc="04090019">
      <w:start w:val="1"/>
      <w:numFmt w:val="lowerLetter"/>
      <w:lvlText w:val="%1."/>
      <w:lvlJc w:val="left"/>
      <w:pPr>
        <w:ind w:left="360" w:hanging="360"/>
      </w:pPr>
      <w:rPr>
        <w:rFonts w:hint="default"/>
      </w:rPr>
    </w:lvl>
    <w:lvl w:ilvl="1" w:tplc="FFFFFFFF">
      <w:numFmt w:val="bullet"/>
      <w:lvlText w:val="•"/>
      <w:lvlJc w:val="left"/>
      <w:pPr>
        <w:ind w:left="1080" w:hanging="360"/>
      </w:pPr>
      <w:rPr>
        <w:rFonts w:ascii="Times New Roman" w:eastAsiaTheme="minorHAnsi" w:hAnsi="Times New Roman" w:cs="Times New Roma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438C25D1"/>
    <w:multiLevelType w:val="hybridMultilevel"/>
    <w:tmpl w:val="71B6D7DA"/>
    <w:lvl w:ilvl="0" w:tplc="36AE2F08">
      <w:start w:val="5"/>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0DF083C"/>
    <w:multiLevelType w:val="multilevel"/>
    <w:tmpl w:val="232CA0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40679E6"/>
    <w:multiLevelType w:val="hybridMultilevel"/>
    <w:tmpl w:val="40AEE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B5428A"/>
    <w:multiLevelType w:val="multilevel"/>
    <w:tmpl w:val="AF167DC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77B17CE"/>
    <w:multiLevelType w:val="multilevel"/>
    <w:tmpl w:val="C220CE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8D5137C"/>
    <w:multiLevelType w:val="hybridMultilevel"/>
    <w:tmpl w:val="509CE5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7074B6"/>
    <w:multiLevelType w:val="hybridMultilevel"/>
    <w:tmpl w:val="BCEC36CA"/>
    <w:lvl w:ilvl="0" w:tplc="5622EB4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36E19BF"/>
    <w:multiLevelType w:val="hybridMultilevel"/>
    <w:tmpl w:val="CC2C33A0"/>
    <w:lvl w:ilvl="0" w:tplc="1DE089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41E79EE"/>
    <w:multiLevelType w:val="hybridMultilevel"/>
    <w:tmpl w:val="C75C99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AF1DED"/>
    <w:multiLevelType w:val="multilevel"/>
    <w:tmpl w:val="A1DAAA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7FF4F93"/>
    <w:multiLevelType w:val="multilevel"/>
    <w:tmpl w:val="0778DE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29330674">
    <w:abstractNumId w:val="14"/>
  </w:num>
  <w:num w:numId="2" w16cid:durableId="273100116">
    <w:abstractNumId w:val="10"/>
  </w:num>
  <w:num w:numId="3" w16cid:durableId="1131173362">
    <w:abstractNumId w:val="18"/>
  </w:num>
  <w:num w:numId="4" w16cid:durableId="1451629556">
    <w:abstractNumId w:val="17"/>
  </w:num>
  <w:num w:numId="5" w16cid:durableId="220214984">
    <w:abstractNumId w:val="9"/>
  </w:num>
  <w:num w:numId="6" w16cid:durableId="299387312">
    <w:abstractNumId w:val="1"/>
  </w:num>
  <w:num w:numId="7" w16cid:durableId="892158520">
    <w:abstractNumId w:val="11"/>
  </w:num>
  <w:num w:numId="8" w16cid:durableId="1345862028">
    <w:abstractNumId w:val="16"/>
  </w:num>
  <w:num w:numId="9" w16cid:durableId="748230113">
    <w:abstractNumId w:val="15"/>
  </w:num>
  <w:num w:numId="10" w16cid:durableId="321814450">
    <w:abstractNumId w:val="5"/>
  </w:num>
  <w:num w:numId="11" w16cid:durableId="2015567680">
    <w:abstractNumId w:val="0"/>
  </w:num>
  <w:num w:numId="12" w16cid:durableId="1496074392">
    <w:abstractNumId w:val="4"/>
  </w:num>
  <w:num w:numId="13" w16cid:durableId="1794128716">
    <w:abstractNumId w:val="7"/>
  </w:num>
  <w:num w:numId="14" w16cid:durableId="220796044">
    <w:abstractNumId w:val="2"/>
  </w:num>
  <w:num w:numId="15" w16cid:durableId="1232544691">
    <w:abstractNumId w:val="3"/>
  </w:num>
  <w:num w:numId="16" w16cid:durableId="1423643848">
    <w:abstractNumId w:val="12"/>
  </w:num>
  <w:num w:numId="17" w16cid:durableId="1394347797">
    <w:abstractNumId w:val="6"/>
  </w:num>
  <w:num w:numId="18" w16cid:durableId="1060402450">
    <w:abstractNumId w:val="8"/>
  </w:num>
  <w:num w:numId="19" w16cid:durableId="18851002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43D"/>
    <w:rsid w:val="00084B72"/>
    <w:rsid w:val="000C78B2"/>
    <w:rsid w:val="00134C04"/>
    <w:rsid w:val="001517CD"/>
    <w:rsid w:val="0017704E"/>
    <w:rsid w:val="0019019C"/>
    <w:rsid w:val="001C7954"/>
    <w:rsid w:val="001D1121"/>
    <w:rsid w:val="00207033"/>
    <w:rsid w:val="0027102F"/>
    <w:rsid w:val="002C6A07"/>
    <w:rsid w:val="002D0DEA"/>
    <w:rsid w:val="002E3B13"/>
    <w:rsid w:val="00306C57"/>
    <w:rsid w:val="00364505"/>
    <w:rsid w:val="003B04FA"/>
    <w:rsid w:val="003C6827"/>
    <w:rsid w:val="004309F6"/>
    <w:rsid w:val="004A2562"/>
    <w:rsid w:val="004D0332"/>
    <w:rsid w:val="004D0D37"/>
    <w:rsid w:val="0051070F"/>
    <w:rsid w:val="005367B5"/>
    <w:rsid w:val="00577DEF"/>
    <w:rsid w:val="0058151A"/>
    <w:rsid w:val="006C1612"/>
    <w:rsid w:val="006E797D"/>
    <w:rsid w:val="007448B8"/>
    <w:rsid w:val="007607A0"/>
    <w:rsid w:val="007A6766"/>
    <w:rsid w:val="008020E3"/>
    <w:rsid w:val="00844051"/>
    <w:rsid w:val="008577C1"/>
    <w:rsid w:val="00861E3D"/>
    <w:rsid w:val="008940B1"/>
    <w:rsid w:val="008B0D90"/>
    <w:rsid w:val="00955B03"/>
    <w:rsid w:val="009C3136"/>
    <w:rsid w:val="009E2898"/>
    <w:rsid w:val="009F543D"/>
    <w:rsid w:val="00A25924"/>
    <w:rsid w:val="00A74C61"/>
    <w:rsid w:val="00AE0295"/>
    <w:rsid w:val="00AE440C"/>
    <w:rsid w:val="00B209A3"/>
    <w:rsid w:val="00B92C35"/>
    <w:rsid w:val="00BB73AB"/>
    <w:rsid w:val="00BD1FE5"/>
    <w:rsid w:val="00C03055"/>
    <w:rsid w:val="00C033AB"/>
    <w:rsid w:val="00C3325A"/>
    <w:rsid w:val="00C45BEA"/>
    <w:rsid w:val="00C72A95"/>
    <w:rsid w:val="00D104CE"/>
    <w:rsid w:val="00D1314A"/>
    <w:rsid w:val="00D40DEC"/>
    <w:rsid w:val="00D818AB"/>
    <w:rsid w:val="00DA3DA8"/>
    <w:rsid w:val="00DA5F22"/>
    <w:rsid w:val="00DE1E1B"/>
    <w:rsid w:val="00E04B8F"/>
    <w:rsid w:val="00E93CDA"/>
    <w:rsid w:val="00EC116B"/>
    <w:rsid w:val="00ED5995"/>
    <w:rsid w:val="00EF60D9"/>
    <w:rsid w:val="00F01588"/>
    <w:rsid w:val="00F71EAB"/>
    <w:rsid w:val="00FA4726"/>
    <w:rsid w:val="00FD47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28947"/>
  <w15:chartTrackingRefBased/>
  <w15:docId w15:val="{CB82ECFB-0C56-4027-ABE4-8F8424E2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818AB"/>
    <w:pPr>
      <w:keepNext/>
      <w:keepLines/>
      <w:numPr>
        <w:numId w:val="17"/>
      </w:numPr>
      <w:spacing w:before="240" w:after="0" w:line="456" w:lineRule="auto"/>
      <w:jc w:val="center"/>
      <w:outlineLvl w:val="0"/>
    </w:pPr>
    <w:rPr>
      <w:rFonts w:ascii="Artifex CF Light" w:eastAsia="Times New Roman" w:hAnsi="Artifex CF Light" w:cs="Times New Roman"/>
      <w:color w:val="2E74B5"/>
      <w:spacing w:val="30"/>
      <w:kern w:val="38"/>
      <w:sz w:val="26"/>
      <w:szCs w:val="32"/>
      <w:lang w:val="es-DO"/>
    </w:rPr>
  </w:style>
  <w:style w:type="paragraph" w:styleId="Ttulo2">
    <w:name w:val="heading 2"/>
    <w:basedOn w:val="Normal"/>
    <w:next w:val="Normal"/>
    <w:link w:val="Ttulo2Car"/>
    <w:uiPriority w:val="9"/>
    <w:unhideWhenUsed/>
    <w:qFormat/>
    <w:rsid w:val="00D818AB"/>
    <w:pPr>
      <w:keepNext/>
      <w:keepLines/>
      <w:numPr>
        <w:ilvl w:val="1"/>
        <w:numId w:val="17"/>
      </w:numPr>
      <w:spacing w:before="40" w:after="0" w:line="456" w:lineRule="auto"/>
      <w:jc w:val="center"/>
      <w:outlineLvl w:val="1"/>
    </w:pPr>
    <w:rPr>
      <w:rFonts w:ascii="Gotham Medium" w:eastAsia="Times New Roman" w:hAnsi="Gotham Medium" w:cs="Times New Roman"/>
      <w:color w:val="1F4E79"/>
      <w:sz w:val="16"/>
      <w:szCs w:val="26"/>
      <w:lang w:val="es-DO"/>
    </w:rPr>
  </w:style>
  <w:style w:type="paragraph" w:styleId="Ttulo3">
    <w:name w:val="heading 3"/>
    <w:basedOn w:val="Normal"/>
    <w:next w:val="Normal"/>
    <w:link w:val="Ttulo3Car"/>
    <w:uiPriority w:val="9"/>
    <w:unhideWhenUsed/>
    <w:qFormat/>
    <w:rsid w:val="00D818AB"/>
    <w:pPr>
      <w:keepNext/>
      <w:keepLines/>
      <w:numPr>
        <w:ilvl w:val="2"/>
        <w:numId w:val="17"/>
      </w:numPr>
      <w:spacing w:before="40" w:after="0" w:line="456" w:lineRule="auto"/>
      <w:jc w:val="center"/>
      <w:outlineLvl w:val="2"/>
    </w:pPr>
    <w:rPr>
      <w:rFonts w:ascii="Gotham Medium" w:eastAsia="Times New Roman" w:hAnsi="Gotham Medium" w:cs="Times New Roman"/>
      <w:color w:val="1F4D78"/>
      <w:sz w:val="16"/>
      <w:szCs w:val="24"/>
      <w:lang w:val="es-DO"/>
    </w:rPr>
  </w:style>
  <w:style w:type="paragraph" w:styleId="Ttulo4">
    <w:name w:val="heading 4"/>
    <w:basedOn w:val="Normal"/>
    <w:next w:val="Normal"/>
    <w:link w:val="Ttulo4Car"/>
    <w:uiPriority w:val="9"/>
    <w:unhideWhenUsed/>
    <w:qFormat/>
    <w:rsid w:val="00D818AB"/>
    <w:pPr>
      <w:keepNext/>
      <w:keepLines/>
      <w:numPr>
        <w:ilvl w:val="3"/>
        <w:numId w:val="17"/>
      </w:numPr>
      <w:spacing w:before="40" w:after="0" w:line="456" w:lineRule="auto"/>
      <w:jc w:val="both"/>
      <w:outlineLvl w:val="3"/>
    </w:pPr>
    <w:rPr>
      <w:rFonts w:ascii="Calibri Light" w:eastAsia="Times New Roman" w:hAnsi="Calibri Light" w:cs="Times New Roman"/>
      <w:i/>
      <w:iCs/>
      <w:color w:val="2E74B5"/>
      <w:sz w:val="18"/>
      <w:lang w:val="es-DO"/>
    </w:rPr>
  </w:style>
  <w:style w:type="paragraph" w:styleId="Ttulo5">
    <w:name w:val="heading 5"/>
    <w:basedOn w:val="Normal"/>
    <w:next w:val="Normal"/>
    <w:link w:val="Ttulo5Car"/>
    <w:uiPriority w:val="9"/>
    <w:semiHidden/>
    <w:unhideWhenUsed/>
    <w:qFormat/>
    <w:rsid w:val="00D818AB"/>
    <w:pPr>
      <w:keepNext/>
      <w:keepLines/>
      <w:numPr>
        <w:ilvl w:val="4"/>
        <w:numId w:val="17"/>
      </w:numPr>
      <w:spacing w:before="200" w:after="0" w:line="456" w:lineRule="auto"/>
      <w:jc w:val="both"/>
      <w:outlineLvl w:val="4"/>
    </w:pPr>
    <w:rPr>
      <w:rFonts w:asciiTheme="majorHAnsi" w:eastAsiaTheme="majorEastAsia" w:hAnsiTheme="majorHAnsi" w:cstheme="majorBidi"/>
      <w:color w:val="1F3763" w:themeColor="accent1" w:themeShade="7F"/>
      <w:sz w:val="18"/>
      <w:lang w:val="es-DO"/>
    </w:rPr>
  </w:style>
  <w:style w:type="paragraph" w:styleId="Ttulo6">
    <w:name w:val="heading 6"/>
    <w:basedOn w:val="Normal"/>
    <w:next w:val="Normal"/>
    <w:link w:val="Ttulo6Car"/>
    <w:uiPriority w:val="9"/>
    <w:semiHidden/>
    <w:unhideWhenUsed/>
    <w:qFormat/>
    <w:rsid w:val="00D818AB"/>
    <w:pPr>
      <w:keepNext/>
      <w:keepLines/>
      <w:numPr>
        <w:ilvl w:val="5"/>
        <w:numId w:val="17"/>
      </w:numPr>
      <w:spacing w:before="200" w:after="0" w:line="456" w:lineRule="auto"/>
      <w:jc w:val="both"/>
      <w:outlineLvl w:val="5"/>
    </w:pPr>
    <w:rPr>
      <w:rFonts w:asciiTheme="majorHAnsi" w:eastAsiaTheme="majorEastAsia" w:hAnsiTheme="majorHAnsi" w:cstheme="majorBidi"/>
      <w:i/>
      <w:iCs/>
      <w:color w:val="1F3763" w:themeColor="accent1" w:themeShade="7F"/>
      <w:sz w:val="18"/>
      <w:lang w:val="es-DO"/>
    </w:rPr>
  </w:style>
  <w:style w:type="paragraph" w:styleId="Ttulo7">
    <w:name w:val="heading 7"/>
    <w:basedOn w:val="Normal"/>
    <w:next w:val="Normal"/>
    <w:link w:val="Ttulo7Car"/>
    <w:uiPriority w:val="9"/>
    <w:semiHidden/>
    <w:unhideWhenUsed/>
    <w:qFormat/>
    <w:rsid w:val="00D818AB"/>
    <w:pPr>
      <w:keepNext/>
      <w:keepLines/>
      <w:numPr>
        <w:ilvl w:val="6"/>
        <w:numId w:val="17"/>
      </w:numPr>
      <w:spacing w:before="200" w:after="0" w:line="456" w:lineRule="auto"/>
      <w:jc w:val="both"/>
      <w:outlineLvl w:val="6"/>
    </w:pPr>
    <w:rPr>
      <w:rFonts w:asciiTheme="majorHAnsi" w:eastAsiaTheme="majorEastAsia" w:hAnsiTheme="majorHAnsi" w:cstheme="majorBidi"/>
      <w:i/>
      <w:iCs/>
      <w:color w:val="404040" w:themeColor="text1" w:themeTint="BF"/>
      <w:sz w:val="18"/>
      <w:lang w:val="es-DO"/>
    </w:rPr>
  </w:style>
  <w:style w:type="paragraph" w:styleId="Ttulo8">
    <w:name w:val="heading 8"/>
    <w:basedOn w:val="Normal"/>
    <w:next w:val="Normal"/>
    <w:link w:val="Ttulo8Car"/>
    <w:uiPriority w:val="9"/>
    <w:semiHidden/>
    <w:unhideWhenUsed/>
    <w:qFormat/>
    <w:rsid w:val="00D818AB"/>
    <w:pPr>
      <w:keepNext/>
      <w:keepLines/>
      <w:numPr>
        <w:ilvl w:val="7"/>
        <w:numId w:val="17"/>
      </w:numPr>
      <w:spacing w:before="200" w:after="0" w:line="456" w:lineRule="auto"/>
      <w:jc w:val="both"/>
      <w:outlineLvl w:val="7"/>
    </w:pPr>
    <w:rPr>
      <w:rFonts w:asciiTheme="majorHAnsi" w:eastAsiaTheme="majorEastAsia" w:hAnsiTheme="majorHAnsi" w:cstheme="majorBidi"/>
      <w:color w:val="404040" w:themeColor="text1" w:themeTint="BF"/>
      <w:sz w:val="20"/>
      <w:szCs w:val="20"/>
      <w:lang w:val="es-DO"/>
    </w:rPr>
  </w:style>
  <w:style w:type="paragraph" w:styleId="Ttulo9">
    <w:name w:val="heading 9"/>
    <w:basedOn w:val="Normal"/>
    <w:next w:val="Normal"/>
    <w:link w:val="Ttulo9Car"/>
    <w:uiPriority w:val="9"/>
    <w:semiHidden/>
    <w:unhideWhenUsed/>
    <w:qFormat/>
    <w:rsid w:val="00D818AB"/>
    <w:pPr>
      <w:keepNext/>
      <w:keepLines/>
      <w:numPr>
        <w:ilvl w:val="8"/>
        <w:numId w:val="17"/>
      </w:numPr>
      <w:spacing w:before="200" w:after="0" w:line="456" w:lineRule="auto"/>
      <w:jc w:val="both"/>
      <w:outlineLvl w:val="8"/>
    </w:pPr>
    <w:rPr>
      <w:rFonts w:asciiTheme="majorHAnsi" w:eastAsiaTheme="majorEastAsia" w:hAnsiTheme="majorHAnsi" w:cstheme="majorBidi"/>
      <w:i/>
      <w:iCs/>
      <w:color w:val="404040" w:themeColor="text1" w:themeTint="BF"/>
      <w:sz w:val="20"/>
      <w:szCs w:val="20"/>
      <w:lang w:val="es-D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D0D37"/>
    <w:rPr>
      <w:color w:val="0563C1" w:themeColor="hyperlink"/>
      <w:u w:val="single"/>
    </w:rPr>
  </w:style>
  <w:style w:type="character" w:styleId="Mencinsinresolver">
    <w:name w:val="Unresolved Mention"/>
    <w:basedOn w:val="Fuentedeprrafopredeter"/>
    <w:uiPriority w:val="99"/>
    <w:semiHidden/>
    <w:unhideWhenUsed/>
    <w:rsid w:val="004D0D37"/>
    <w:rPr>
      <w:color w:val="605E5C"/>
      <w:shd w:val="clear" w:color="auto" w:fill="E1DFDD"/>
    </w:rPr>
  </w:style>
  <w:style w:type="paragraph" w:styleId="Prrafodelista">
    <w:name w:val="List Paragraph"/>
    <w:basedOn w:val="Normal"/>
    <w:uiPriority w:val="34"/>
    <w:qFormat/>
    <w:rsid w:val="00AE0295"/>
    <w:pPr>
      <w:ind w:left="720"/>
      <w:contextualSpacing/>
    </w:pPr>
  </w:style>
  <w:style w:type="paragraph" w:styleId="Sinespaciado">
    <w:name w:val="No Spacing"/>
    <w:uiPriority w:val="1"/>
    <w:qFormat/>
    <w:rsid w:val="00084B72"/>
    <w:pPr>
      <w:spacing w:after="0" w:line="240" w:lineRule="auto"/>
    </w:pPr>
    <w:rPr>
      <w:lang w:val="es-DO"/>
    </w:rPr>
  </w:style>
  <w:style w:type="character" w:customStyle="1" w:styleId="Ttulo1Car">
    <w:name w:val="Título 1 Car"/>
    <w:basedOn w:val="Fuentedeprrafopredeter"/>
    <w:link w:val="Ttulo1"/>
    <w:uiPriority w:val="9"/>
    <w:rsid w:val="00D818AB"/>
    <w:rPr>
      <w:rFonts w:ascii="Artifex CF Light" w:eastAsia="Times New Roman" w:hAnsi="Artifex CF Light" w:cs="Times New Roman"/>
      <w:color w:val="2E74B5"/>
      <w:spacing w:val="30"/>
      <w:kern w:val="38"/>
      <w:sz w:val="26"/>
      <w:szCs w:val="32"/>
      <w:lang w:val="es-DO"/>
    </w:rPr>
  </w:style>
  <w:style w:type="character" w:customStyle="1" w:styleId="Ttulo2Car">
    <w:name w:val="Título 2 Car"/>
    <w:basedOn w:val="Fuentedeprrafopredeter"/>
    <w:link w:val="Ttulo2"/>
    <w:uiPriority w:val="9"/>
    <w:rsid w:val="00D818AB"/>
    <w:rPr>
      <w:rFonts w:ascii="Gotham Medium" w:eastAsia="Times New Roman" w:hAnsi="Gotham Medium" w:cs="Times New Roman"/>
      <w:color w:val="1F4E79"/>
      <w:sz w:val="16"/>
      <w:szCs w:val="26"/>
      <w:lang w:val="es-DO"/>
    </w:rPr>
  </w:style>
  <w:style w:type="character" w:customStyle="1" w:styleId="Ttulo3Car">
    <w:name w:val="Título 3 Car"/>
    <w:basedOn w:val="Fuentedeprrafopredeter"/>
    <w:link w:val="Ttulo3"/>
    <w:uiPriority w:val="9"/>
    <w:rsid w:val="00D818AB"/>
    <w:rPr>
      <w:rFonts w:ascii="Gotham Medium" w:eastAsia="Times New Roman" w:hAnsi="Gotham Medium" w:cs="Times New Roman"/>
      <w:color w:val="1F4D78"/>
      <w:sz w:val="16"/>
      <w:szCs w:val="24"/>
      <w:lang w:val="es-DO"/>
    </w:rPr>
  </w:style>
  <w:style w:type="character" w:customStyle="1" w:styleId="Ttulo4Car">
    <w:name w:val="Título 4 Car"/>
    <w:basedOn w:val="Fuentedeprrafopredeter"/>
    <w:link w:val="Ttulo4"/>
    <w:uiPriority w:val="9"/>
    <w:rsid w:val="00D818AB"/>
    <w:rPr>
      <w:rFonts w:ascii="Calibri Light" w:eastAsia="Times New Roman" w:hAnsi="Calibri Light" w:cs="Times New Roman"/>
      <w:i/>
      <w:iCs/>
      <w:color w:val="2E74B5"/>
      <w:sz w:val="18"/>
      <w:lang w:val="es-DO"/>
    </w:rPr>
  </w:style>
  <w:style w:type="character" w:customStyle="1" w:styleId="Ttulo5Car">
    <w:name w:val="Título 5 Car"/>
    <w:basedOn w:val="Fuentedeprrafopredeter"/>
    <w:link w:val="Ttulo5"/>
    <w:uiPriority w:val="9"/>
    <w:semiHidden/>
    <w:rsid w:val="00D818AB"/>
    <w:rPr>
      <w:rFonts w:asciiTheme="majorHAnsi" w:eastAsiaTheme="majorEastAsia" w:hAnsiTheme="majorHAnsi" w:cstheme="majorBidi"/>
      <w:color w:val="1F3763" w:themeColor="accent1" w:themeShade="7F"/>
      <w:sz w:val="18"/>
      <w:lang w:val="es-DO"/>
    </w:rPr>
  </w:style>
  <w:style w:type="character" w:customStyle="1" w:styleId="Ttulo6Car">
    <w:name w:val="Título 6 Car"/>
    <w:basedOn w:val="Fuentedeprrafopredeter"/>
    <w:link w:val="Ttulo6"/>
    <w:uiPriority w:val="9"/>
    <w:semiHidden/>
    <w:rsid w:val="00D818AB"/>
    <w:rPr>
      <w:rFonts w:asciiTheme="majorHAnsi" w:eastAsiaTheme="majorEastAsia" w:hAnsiTheme="majorHAnsi" w:cstheme="majorBidi"/>
      <w:i/>
      <w:iCs/>
      <w:color w:val="1F3763" w:themeColor="accent1" w:themeShade="7F"/>
      <w:sz w:val="18"/>
      <w:lang w:val="es-DO"/>
    </w:rPr>
  </w:style>
  <w:style w:type="character" w:customStyle="1" w:styleId="Ttulo7Car">
    <w:name w:val="Título 7 Car"/>
    <w:basedOn w:val="Fuentedeprrafopredeter"/>
    <w:link w:val="Ttulo7"/>
    <w:uiPriority w:val="9"/>
    <w:semiHidden/>
    <w:rsid w:val="00D818AB"/>
    <w:rPr>
      <w:rFonts w:asciiTheme="majorHAnsi" w:eastAsiaTheme="majorEastAsia" w:hAnsiTheme="majorHAnsi" w:cstheme="majorBidi"/>
      <w:i/>
      <w:iCs/>
      <w:color w:val="404040" w:themeColor="text1" w:themeTint="BF"/>
      <w:sz w:val="18"/>
      <w:lang w:val="es-DO"/>
    </w:rPr>
  </w:style>
  <w:style w:type="character" w:customStyle="1" w:styleId="Ttulo8Car">
    <w:name w:val="Título 8 Car"/>
    <w:basedOn w:val="Fuentedeprrafopredeter"/>
    <w:link w:val="Ttulo8"/>
    <w:uiPriority w:val="9"/>
    <w:semiHidden/>
    <w:rsid w:val="00D818AB"/>
    <w:rPr>
      <w:rFonts w:asciiTheme="majorHAnsi" w:eastAsiaTheme="majorEastAsia" w:hAnsiTheme="majorHAnsi" w:cstheme="majorBidi"/>
      <w:color w:val="404040" w:themeColor="text1" w:themeTint="BF"/>
      <w:sz w:val="20"/>
      <w:szCs w:val="20"/>
      <w:lang w:val="es-DO"/>
    </w:rPr>
  </w:style>
  <w:style w:type="character" w:customStyle="1" w:styleId="Ttulo9Car">
    <w:name w:val="Título 9 Car"/>
    <w:basedOn w:val="Fuentedeprrafopredeter"/>
    <w:link w:val="Ttulo9"/>
    <w:uiPriority w:val="9"/>
    <w:semiHidden/>
    <w:rsid w:val="00D818AB"/>
    <w:rPr>
      <w:rFonts w:asciiTheme="majorHAnsi" w:eastAsiaTheme="majorEastAsia" w:hAnsiTheme="majorHAnsi" w:cstheme="majorBidi"/>
      <w:i/>
      <w:iCs/>
      <w:color w:val="404040" w:themeColor="text1" w:themeTint="BF"/>
      <w:sz w:val="20"/>
      <w:szCs w:val="20"/>
      <w:lang w:val="es-D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itulacion.gob.do/transparencia/index.php"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1742</Words>
  <Characters>9933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Técnico</dc:creator>
  <cp:keywords/>
  <dc:description/>
  <cp:lastModifiedBy>Jesus Alcantara</cp:lastModifiedBy>
  <cp:revision>2</cp:revision>
  <cp:lastPrinted>2022-11-25T19:17:00Z</cp:lastPrinted>
  <dcterms:created xsi:type="dcterms:W3CDTF">2022-11-30T20:58:00Z</dcterms:created>
  <dcterms:modified xsi:type="dcterms:W3CDTF">2022-11-30T20:58:00Z</dcterms:modified>
</cp:coreProperties>
</file>